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9BDFC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DEA6781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4919C8E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612F9B25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A5FD70B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49C9C3D2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C6A2ED2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0931ED4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712A479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13CA0BC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DEEF98F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23E88B57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2B3643EA" w14:textId="77777777" w:rsidR="00CE4C8C" w:rsidRDefault="00CE4C8C">
      <w:pPr>
        <w:spacing w:after="0" w:line="360" w:lineRule="auto"/>
        <w:rPr>
          <w:rFonts w:ascii="Times New Roman" w:hAnsi="Times New Roman"/>
          <w:b/>
          <w:sz w:val="28"/>
        </w:rPr>
      </w:pPr>
    </w:p>
    <w:p w14:paraId="5BD825C9" w14:textId="77777777" w:rsidR="00CE4C8C" w:rsidRDefault="00CE4C8C">
      <w:pPr>
        <w:spacing w:after="0" w:line="360" w:lineRule="auto"/>
        <w:rPr>
          <w:rFonts w:ascii="Times New Roman" w:hAnsi="Times New Roman"/>
          <w:b/>
          <w:sz w:val="28"/>
        </w:rPr>
      </w:pPr>
    </w:p>
    <w:p w14:paraId="0E2E73F1" w14:textId="77777777" w:rsidR="00CE4C8C" w:rsidRDefault="00A418D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Инструкция по установке экземпляра программного обеспечения, предоставленного для проведения экспертной проверки</w:t>
      </w:r>
    </w:p>
    <w:p w14:paraId="27228D2A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38E48F7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34921B3A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642B3E55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6A0340E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19DDF20E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29BBA8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5B4FDD21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21E3203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2157C70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3F7B4AB5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7EDE28F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C197BDC" w14:textId="77777777" w:rsidR="00CE4C8C" w:rsidRDefault="00CE4C8C">
      <w:pPr>
        <w:rPr>
          <w:rFonts w:ascii="Times New Roman" w:hAnsi="Times New Roman"/>
          <w:b/>
          <w:sz w:val="28"/>
        </w:rPr>
      </w:pPr>
    </w:p>
    <w:sdt>
      <w:sdtPr>
        <w:rPr>
          <w:rFonts w:ascii="Times New Roman" w:hAnsi="Times New Roman"/>
          <w:sz w:val="22"/>
        </w:rPr>
        <w:id w:val="-2072570644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14:paraId="78B1A71F" w14:textId="77777777" w:rsidR="004E60B0" w:rsidRPr="006F181E" w:rsidRDefault="004E60B0">
          <w:pPr>
            <w:pStyle w:val="a7"/>
            <w:rPr>
              <w:rFonts w:cstheme="majorHAnsi"/>
            </w:rPr>
          </w:pPr>
          <w:r w:rsidRPr="006F181E">
            <w:rPr>
              <w:rFonts w:cstheme="majorHAnsi"/>
            </w:rPr>
            <w:t>Оглавление</w:t>
          </w:r>
        </w:p>
        <w:p w14:paraId="298E74A9" w14:textId="77777777" w:rsidR="006927F9" w:rsidRDefault="0065204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TOC \o "1-3" \h \z \u </w:instrText>
          </w:r>
          <w:r>
            <w:rPr>
              <w:sz w:val="28"/>
            </w:rPr>
            <w:fldChar w:fldCharType="separate"/>
          </w:r>
          <w:hyperlink w:anchor="_Toc227146177" w:history="1">
            <w:r w:rsidR="006927F9" w:rsidRPr="008566A5">
              <w:rPr>
                <w:rStyle w:val="a4"/>
                <w:b/>
                <w:noProof/>
              </w:rPr>
              <w:t>1 Системные требования</w:t>
            </w:r>
            <w:r w:rsidR="006927F9">
              <w:rPr>
                <w:noProof/>
                <w:webHidden/>
              </w:rPr>
              <w:tab/>
            </w:r>
            <w:r w:rsidR="006927F9">
              <w:rPr>
                <w:noProof/>
                <w:webHidden/>
              </w:rPr>
              <w:fldChar w:fldCharType="begin"/>
            </w:r>
            <w:r w:rsidR="006927F9">
              <w:rPr>
                <w:noProof/>
                <w:webHidden/>
              </w:rPr>
              <w:instrText xml:space="preserve"> PAGEREF _Toc227146177 \h </w:instrText>
            </w:r>
            <w:r w:rsidR="006927F9">
              <w:rPr>
                <w:noProof/>
                <w:webHidden/>
              </w:rPr>
            </w:r>
            <w:r w:rsidR="006927F9">
              <w:rPr>
                <w:noProof/>
                <w:webHidden/>
              </w:rPr>
              <w:fldChar w:fldCharType="separate"/>
            </w:r>
            <w:r w:rsidR="006927F9">
              <w:rPr>
                <w:noProof/>
                <w:webHidden/>
              </w:rPr>
              <w:t>3</w:t>
            </w:r>
            <w:r w:rsidR="006927F9">
              <w:rPr>
                <w:noProof/>
                <w:webHidden/>
              </w:rPr>
              <w:fldChar w:fldCharType="end"/>
            </w:r>
          </w:hyperlink>
        </w:p>
        <w:p w14:paraId="591E4193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78" w:history="1">
            <w:r w:rsidRPr="008566A5">
              <w:rPr>
                <w:rStyle w:val="a4"/>
                <w:noProof/>
              </w:rPr>
              <w:t>1.1 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6777F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79" w:history="1">
            <w:r w:rsidRPr="008566A5">
              <w:rPr>
                <w:rStyle w:val="a4"/>
                <w:noProof/>
              </w:rPr>
              <w:t>1.2 Минимальные системные требования, применяемые к аппаратному обеспечению: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32DD5" w14:textId="77777777" w:rsidR="006927F9" w:rsidRDefault="006927F9">
          <w:pPr>
            <w:pStyle w:val="21"/>
            <w:tabs>
              <w:tab w:val="left" w:pos="8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0" w:history="1">
            <w:r w:rsidRPr="008566A5">
              <w:rPr>
                <w:rStyle w:val="a4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8566A5">
              <w:rPr>
                <w:rStyle w:val="a4"/>
                <w:noProof/>
              </w:rPr>
              <w:t>Наименования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23765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1" w:history="1">
            <w:r w:rsidRPr="008566A5">
              <w:rPr>
                <w:rStyle w:val="a4"/>
                <w:noProof/>
              </w:rPr>
              <w:t>2 Загрузка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3F0A4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2" w:history="1">
            <w:r w:rsidRPr="008566A5">
              <w:rPr>
                <w:rStyle w:val="a4"/>
                <w:noProof/>
              </w:rPr>
              <w:t>3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379F9" w14:textId="77777777" w:rsidR="006927F9" w:rsidRDefault="006927F9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3" w:history="1">
            <w:r w:rsidRPr="008566A5">
              <w:rPr>
                <w:rStyle w:val="a4"/>
                <w:b/>
                <w:noProof/>
              </w:rPr>
              <w:t>3.1</w:t>
            </w:r>
            <w:r w:rsidRPr="008566A5">
              <w:rPr>
                <w:rStyle w:val="a4"/>
                <w:noProof/>
              </w:rPr>
              <w:t xml:space="preserve"> </w:t>
            </w:r>
            <w:r w:rsidRPr="008566A5">
              <w:rPr>
                <w:rStyle w:val="a4"/>
                <w:b/>
                <w:noProof/>
              </w:rPr>
              <w:t>Установка системы «1С:Предприятие»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B40B6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4" w:history="1">
            <w:r w:rsidRPr="008566A5">
              <w:rPr>
                <w:rStyle w:val="a4"/>
                <w:noProof/>
              </w:rPr>
              <w:t>3.1.1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E7EAC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5" w:history="1">
            <w:r w:rsidRPr="008566A5">
              <w:rPr>
                <w:rStyle w:val="a4"/>
                <w:noProof/>
              </w:rPr>
              <w:t>3.1.2 Общие сведения о процессе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E96BA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6" w:history="1">
            <w:r w:rsidRPr="008566A5">
              <w:rPr>
                <w:rStyle w:val="a4"/>
                <w:noProof/>
              </w:rPr>
              <w:t>3.2 Установка конфигураций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93C5A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7" w:history="1">
            <w:r w:rsidRPr="008566A5">
              <w:rPr>
                <w:rStyle w:val="a4"/>
                <w:noProof/>
              </w:rPr>
              <w:t>3.2.1 Общие сведения о каталогах шаблонов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D4048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8" w:history="1">
            <w:r w:rsidRPr="008566A5">
              <w:rPr>
                <w:rStyle w:val="a4"/>
                <w:noProof/>
              </w:rPr>
              <w:t>3.2.2 Установка шаблона конфигурации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7E01A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89" w:history="1">
            <w:r w:rsidRPr="008566A5">
              <w:rPr>
                <w:rStyle w:val="a4"/>
                <w:noProof/>
              </w:rPr>
              <w:t>3.2.3 Создание новой информационной базы из 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D060A" w14:textId="77777777" w:rsidR="006927F9" w:rsidRDefault="006927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7146190" w:history="1">
            <w:r w:rsidRPr="008566A5">
              <w:rPr>
                <w:rStyle w:val="a4"/>
                <w:noProof/>
              </w:rPr>
              <w:t>3.2.4 Загрузка файлов конфигураций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FAC30" w14:textId="77777777" w:rsidR="004E60B0" w:rsidRDefault="00652040">
          <w:r>
            <w:rPr>
              <w:rFonts w:ascii="Times New Roman" w:hAnsi="Times New Roman"/>
              <w:sz w:val="28"/>
            </w:rPr>
            <w:fldChar w:fldCharType="end"/>
          </w:r>
        </w:p>
      </w:sdtContent>
    </w:sdt>
    <w:p w14:paraId="205D9E95" w14:textId="77777777" w:rsidR="00CE4C8C" w:rsidRDefault="00CE4C8C"/>
    <w:p w14:paraId="42997865" w14:textId="77777777" w:rsidR="00CE4C8C" w:rsidRDefault="00CE4C8C">
      <w:pPr>
        <w:rPr>
          <w:rFonts w:ascii="Times New Roman" w:hAnsi="Times New Roman"/>
          <w:b/>
          <w:color w:val="000000" w:themeColor="text1"/>
          <w:sz w:val="28"/>
        </w:rPr>
      </w:pPr>
    </w:p>
    <w:p w14:paraId="14AC925C" w14:textId="77777777" w:rsidR="00CE4C8C" w:rsidRDefault="00CE4C8C">
      <w:pPr>
        <w:rPr>
          <w:rFonts w:ascii="Times New Roman" w:hAnsi="Times New Roman"/>
          <w:b/>
          <w:color w:val="000000" w:themeColor="text1"/>
          <w:sz w:val="28"/>
        </w:rPr>
      </w:pPr>
    </w:p>
    <w:p w14:paraId="3B779AD4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67B94D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E094C5F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45C3E41A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0712A29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0F38ECE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4ABA77E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6E960D76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0D8F6B72" w14:textId="77777777" w:rsidR="00CE4C8C" w:rsidRPr="00652040" w:rsidRDefault="003A3F94" w:rsidP="003A3F94">
      <w:pPr>
        <w:pStyle w:val="10"/>
        <w:jc w:val="center"/>
        <w:rPr>
          <w:rFonts w:ascii="Times New Roman" w:hAnsi="Times New Roman"/>
          <w:b/>
          <w:szCs w:val="32"/>
        </w:rPr>
      </w:pPr>
      <w:bookmarkStart w:id="0" w:name="__RefHeading___1"/>
      <w:bookmarkStart w:id="1" w:name="_Toc227146177"/>
      <w:bookmarkEnd w:id="0"/>
      <w:r w:rsidRPr="00652040">
        <w:rPr>
          <w:rFonts w:ascii="Times New Roman" w:hAnsi="Times New Roman"/>
          <w:b/>
          <w:szCs w:val="32"/>
        </w:rPr>
        <w:lastRenderedPageBreak/>
        <w:t xml:space="preserve">1 </w:t>
      </w:r>
      <w:r w:rsidR="00A418D5" w:rsidRPr="00652040">
        <w:rPr>
          <w:rFonts w:ascii="Times New Roman" w:hAnsi="Times New Roman"/>
          <w:b/>
          <w:szCs w:val="32"/>
        </w:rPr>
        <w:t>Системные требования</w:t>
      </w:r>
      <w:bookmarkEnd w:id="1"/>
    </w:p>
    <w:p w14:paraId="5219A664" w14:textId="77777777" w:rsidR="00CE4C8C" w:rsidRDefault="00A418D5">
      <w:pPr>
        <w:pStyle w:val="2"/>
      </w:pPr>
      <w:bookmarkStart w:id="2" w:name="__RefHeading___2"/>
      <w:bookmarkStart w:id="3" w:name="issogl2_1.1.1_общая_информация"/>
      <w:bookmarkStart w:id="4" w:name="_Toc227146178"/>
      <w:bookmarkEnd w:id="2"/>
      <w:r>
        <w:t>1.1 Общая информация</w:t>
      </w:r>
      <w:bookmarkEnd w:id="3"/>
      <w:bookmarkEnd w:id="4"/>
    </w:p>
    <w:p w14:paraId="3D112A16" w14:textId="77777777" w:rsidR="00CE4C8C" w:rsidRDefault="00A418D5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раздел содержит минимальные требования к характеристикам вычислительных систем, на которых эксплуатируется система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редприятие».</w:t>
      </w:r>
    </w:p>
    <w:p w14:paraId="56886D13" w14:textId="77777777" w:rsidR="00CE4C8C" w:rsidRDefault="00A418D5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Оптимальная конфигурация оборудования зависит не только от вида клиентского приложения платформы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редприятие», но и от других факторов:</w:t>
      </w:r>
    </w:p>
    <w:p w14:paraId="4ACD5EFF" w14:textId="77777777" w:rsidR="00CE4C8C" w:rsidRPr="00F05554" w:rsidRDefault="00F05554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A418D5" w:rsidRPr="00F05554">
        <w:rPr>
          <w:rFonts w:ascii="Times New Roman" w:hAnsi="Times New Roman"/>
          <w:color w:val="000000" w:themeColor="text1"/>
          <w:sz w:val="24"/>
          <w:szCs w:val="24"/>
        </w:rPr>
        <w:t xml:space="preserve">становленного </w:t>
      </w:r>
      <w:r>
        <w:rPr>
          <w:rFonts w:ascii="Times New Roman" w:hAnsi="Times New Roman"/>
          <w:color w:val="000000" w:themeColor="text1"/>
          <w:sz w:val="24"/>
          <w:szCs w:val="24"/>
        </w:rPr>
        <w:t>ПО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43C24875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 xml:space="preserve">размера и числа 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ИБ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0F6298F5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ч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исла подключенных пользователей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5492AA6C" w14:textId="77777777" w:rsidR="00F05554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используемой кон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фигурации (прикладного решения)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19A0CCA6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льзуемых доработок конфигурации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48D7C6DC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ьзуемых расширений конфигураций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18F4B580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используемых механизмов платформы (например, Дата акселератор) и множества других факторов.</w:t>
      </w:r>
    </w:p>
    <w:p w14:paraId="7EE39F3A" w14:textId="77777777" w:rsidR="00E01D6A" w:rsidRPr="00E01D6A" w:rsidRDefault="00E01D6A" w:rsidP="00E01D6A">
      <w:pPr>
        <w:pStyle w:val="2"/>
      </w:pPr>
      <w:bookmarkStart w:id="5" w:name="_Toc227146179"/>
      <w:r>
        <w:t>1.2</w:t>
      </w:r>
      <w:r w:rsidRPr="00E01D6A">
        <w:t xml:space="preserve"> Минимальные системные требования, применяемые к аппаратному обеспечению:</w:t>
      </w:r>
      <w:bookmarkEnd w:id="5"/>
    </w:p>
    <w:p w14:paraId="7D6068F4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ОС: Windows 10;</w:t>
      </w:r>
    </w:p>
    <w:p w14:paraId="76A766A0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Оперативная память: 4 GB;</w:t>
      </w:r>
    </w:p>
    <w:p w14:paraId="0F19106C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Место на диске: 4 GB;</w:t>
      </w:r>
    </w:p>
    <w:p w14:paraId="4F97C24B" w14:textId="77777777" w:rsidR="00E01D6A" w:rsidRPr="00237986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Процессор</w:t>
      </w:r>
      <w:r w:rsidRPr="00237986">
        <w:rPr>
          <w:rFonts w:ascii="Times New Roman" w:hAnsi="Times New Roman"/>
          <w:color w:val="000000" w:themeColor="text1"/>
          <w:sz w:val="24"/>
          <w:szCs w:val="24"/>
          <w:lang w:val="en-US"/>
        </w:rPr>
        <w:t>: Intel Core i3 6100, AMD FX 6100;</w:t>
      </w:r>
    </w:p>
    <w:p w14:paraId="0C05A6E5" w14:textId="77777777" w:rsidR="00E01D6A" w:rsidRPr="00E01D6A" w:rsidRDefault="00E01D6A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 xml:space="preserve">Сеть: широкополосное 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подключение к интернету</w:t>
      </w:r>
      <w:r w:rsidR="00F05554" w:rsidRPr="00F05554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4FE04508" w14:textId="77777777" w:rsidR="00CE4C8C" w:rsidRDefault="00F05554" w:rsidP="004E60B0">
      <w:pPr>
        <w:pStyle w:val="2"/>
        <w:numPr>
          <w:ilvl w:val="1"/>
          <w:numId w:val="14"/>
        </w:numPr>
        <w:spacing w:before="0"/>
        <w:ind w:left="357" w:hanging="357"/>
      </w:pPr>
      <w:bookmarkStart w:id="6" w:name="_Toc227146180"/>
      <w:r>
        <w:t>Наименования и сокращения</w:t>
      </w:r>
      <w:bookmarkEnd w:id="6"/>
    </w:p>
    <w:p w14:paraId="69C51354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ПО – Программное обеспечение</w:t>
      </w:r>
    </w:p>
    <w:p w14:paraId="48836C09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ИБ – Информационная база</w:t>
      </w:r>
    </w:p>
    <w:p w14:paraId="74D46C09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ОС – Операционная система</w:t>
      </w:r>
    </w:p>
    <w:p w14:paraId="2F44806B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БГУ – Бухгалтерия государственного учреждения</w:t>
      </w:r>
    </w:p>
    <w:p w14:paraId="71FF4EB4" w14:textId="77777777" w:rsidR="00CE4C8C" w:rsidRDefault="00A418D5" w:rsidP="00F05554">
      <w:pPr>
        <w:pStyle w:val="2"/>
        <w:ind w:left="284"/>
      </w:pPr>
      <w:bookmarkStart w:id="7" w:name="__RefHeading___4"/>
      <w:bookmarkEnd w:id="7"/>
      <w:r>
        <w:br w:type="page"/>
      </w:r>
    </w:p>
    <w:p w14:paraId="6A7B3451" w14:textId="77777777" w:rsidR="00CE4C8C" w:rsidRPr="00652040" w:rsidRDefault="00F05554" w:rsidP="00F05554">
      <w:pPr>
        <w:pStyle w:val="2"/>
        <w:jc w:val="center"/>
        <w:rPr>
          <w:sz w:val="32"/>
          <w:szCs w:val="32"/>
        </w:rPr>
      </w:pPr>
      <w:bookmarkStart w:id="8" w:name="__RefHeading___5"/>
      <w:bookmarkStart w:id="9" w:name="_Toc227146181"/>
      <w:bookmarkEnd w:id="8"/>
      <w:r w:rsidRPr="00652040">
        <w:rPr>
          <w:sz w:val="32"/>
          <w:szCs w:val="32"/>
        </w:rPr>
        <w:lastRenderedPageBreak/>
        <w:t xml:space="preserve">2 </w:t>
      </w:r>
      <w:r w:rsidR="00A418D5" w:rsidRPr="00652040">
        <w:rPr>
          <w:sz w:val="32"/>
          <w:szCs w:val="32"/>
        </w:rPr>
        <w:t>Загрузка приложения</w:t>
      </w:r>
      <w:bookmarkEnd w:id="9"/>
    </w:p>
    <w:p w14:paraId="10F7A4F7" w14:textId="77777777" w:rsidR="00BB46F4" w:rsidRPr="00F05554" w:rsidRDefault="00BB46F4" w:rsidP="00BB46F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Произвести загрузку конфигураций с доработанным функционалом и расширений входящих в поставку необходимо:</w:t>
      </w:r>
    </w:p>
    <w:p w14:paraId="078040F2" w14:textId="77777777" w:rsidR="00BB46F4" w:rsidRPr="00C57717" w:rsidRDefault="00BB46F4" w:rsidP="00BB46F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717">
        <w:rPr>
          <w:rFonts w:ascii="Times New Roman" w:hAnsi="Times New Roman"/>
          <w:color w:val="000000" w:themeColor="text1"/>
          <w:sz w:val="24"/>
          <w:szCs w:val="24"/>
        </w:rPr>
        <w:t xml:space="preserve">Оставить заявку на скачивание на сайте </w:t>
      </w:r>
      <w:hyperlink r:id="rId9" w:history="1">
        <w:r w:rsidRPr="004903DB">
          <w:rPr>
            <w:rStyle w:val="a4"/>
          </w:rPr>
          <w:t>https://omegafuture.ru/resheniya/tsifrovizatsiya-sistem-upravleniya/upravlenie-finansami/1s-osib-obmen-s-sistemami-ispolneniya-byudzheta/</w:t>
        </w:r>
      </w:hyperlink>
    </w:p>
    <w:p w14:paraId="5E4833A4" w14:textId="77777777" w:rsidR="00BB46F4" w:rsidRPr="00C57717" w:rsidRDefault="00BB46F4" w:rsidP="00BB46F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717">
        <w:rPr>
          <w:rFonts w:ascii="Times New Roman" w:hAnsi="Times New Roman"/>
          <w:color w:val="000000" w:themeColor="text1"/>
          <w:sz w:val="24"/>
          <w:szCs w:val="24"/>
        </w:rPr>
        <w:t xml:space="preserve">Оставить заявку на скачивание по телефону или отправить на электронную почту </w:t>
      </w:r>
    </w:p>
    <w:p w14:paraId="12F20F78" w14:textId="77777777" w:rsidR="00BB46F4" w:rsidRPr="00036BA8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57717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36AD8A6" wp14:editId="75063BF5">
            <wp:extent cx="5940425" cy="2775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2FDB" w14:textId="77777777" w:rsidR="00BB46F4" w:rsidRPr="00F05554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Рисунок 1 – Контакты для заявки на скачивание</w:t>
      </w:r>
    </w:p>
    <w:p w14:paraId="4B60C66A" w14:textId="77777777" w:rsidR="00BB46F4" w:rsidRPr="00C57717" w:rsidRDefault="00BB46F4" w:rsidP="00BB46F4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C57717">
        <w:rPr>
          <w:rFonts w:ascii="Times New Roman" w:hAnsi="Times New Roman"/>
          <w:sz w:val="24"/>
          <w:szCs w:val="24"/>
        </w:rPr>
        <w:t xml:space="preserve">Формы заявки </w:t>
      </w:r>
    </w:p>
    <w:p w14:paraId="5AA8B30A" w14:textId="77777777" w:rsidR="00BB46F4" w:rsidRDefault="00BB46F4" w:rsidP="00BB46F4">
      <w:pPr>
        <w:pStyle w:val="a5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57717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0B37162D" wp14:editId="5B5A6CAD">
            <wp:extent cx="5940425" cy="2318783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5B01" w14:textId="77777777" w:rsidR="00BB46F4" w:rsidRPr="00C57717" w:rsidRDefault="00BB46F4" w:rsidP="00BB46F4">
      <w:pPr>
        <w:pStyle w:val="a5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C57717">
        <w:rPr>
          <w:rFonts w:ascii="Times New Roman" w:hAnsi="Times New Roman"/>
          <w:sz w:val="24"/>
          <w:szCs w:val="24"/>
        </w:rPr>
        <w:t>Рисунок 2 – Форма заявки на скачивание.</w:t>
      </w:r>
    </w:p>
    <w:p w14:paraId="5754FD12" w14:textId="77777777" w:rsidR="00BB46F4" w:rsidRPr="00F05554" w:rsidRDefault="00BB46F4" w:rsidP="00BB46F4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 xml:space="preserve">Перейти по полученной ссылке </w:t>
      </w:r>
      <w:r w:rsidRPr="00F05554">
        <w:rPr>
          <w:rFonts w:ascii="Times New Roman" w:hAnsi="Times New Roman"/>
          <w:color w:val="FF0000"/>
          <w:sz w:val="24"/>
          <w:szCs w:val="24"/>
        </w:rPr>
        <w:t xml:space="preserve">(Вставить ссылку на сам дистрибутив) </w:t>
      </w:r>
    </w:p>
    <w:p w14:paraId="727D6EDB" w14:textId="77777777" w:rsidR="00BB46F4" w:rsidRPr="00F05554" w:rsidRDefault="00BB46F4" w:rsidP="00BB46F4">
      <w:pPr>
        <w:pStyle w:val="a5"/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Рисунок 3 – Полученная ссылка для скачивания</w:t>
      </w:r>
    </w:p>
    <w:p w14:paraId="5112C729" w14:textId="77777777" w:rsidR="00BB46F4" w:rsidRPr="00F05554" w:rsidRDefault="00BB46F4" w:rsidP="00BB46F4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 xml:space="preserve">Скачать файлы </w:t>
      </w:r>
      <w:r w:rsidRPr="00F05554">
        <w:rPr>
          <w:rFonts w:ascii="Times New Roman" w:hAnsi="Times New Roman"/>
          <w:color w:val="FF0000"/>
          <w:sz w:val="24"/>
          <w:szCs w:val="24"/>
        </w:rPr>
        <w:t xml:space="preserve">(вставить </w:t>
      </w:r>
      <w:proofErr w:type="spellStart"/>
      <w:r w:rsidRPr="00F05554">
        <w:rPr>
          <w:rFonts w:ascii="Times New Roman" w:hAnsi="Times New Roman"/>
          <w:color w:val="FF0000"/>
          <w:sz w:val="24"/>
          <w:szCs w:val="24"/>
        </w:rPr>
        <w:t>скрины</w:t>
      </w:r>
      <w:proofErr w:type="spellEnd"/>
      <w:r w:rsidRPr="00F05554">
        <w:rPr>
          <w:rFonts w:ascii="Times New Roman" w:hAnsi="Times New Roman"/>
          <w:color w:val="FF0000"/>
          <w:sz w:val="24"/>
          <w:szCs w:val="24"/>
        </w:rPr>
        <w:t xml:space="preserve"> загрузки)</w:t>
      </w:r>
    </w:p>
    <w:p w14:paraId="586F569F" w14:textId="77777777" w:rsidR="00BB46F4" w:rsidRPr="00F05554" w:rsidRDefault="00BB46F4" w:rsidP="00BB46F4">
      <w:pPr>
        <w:pStyle w:val="a5"/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Рисунок 4 – Загрузка файлов конфигурации</w:t>
      </w:r>
    </w:p>
    <w:p w14:paraId="425AECBA" w14:textId="77777777" w:rsidR="00BB46F4" w:rsidRDefault="00BB46F4" w:rsidP="00BB46F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05554">
        <w:rPr>
          <w:rFonts w:ascii="Times New Roman" w:hAnsi="Times New Roman"/>
          <w:sz w:val="24"/>
          <w:szCs w:val="24"/>
        </w:rPr>
        <w:t xml:space="preserve">после успешной загрузки файлов перейти к установке </w:t>
      </w:r>
      <w:proofErr w:type="gramStart"/>
      <w:r w:rsidRPr="00F05554">
        <w:rPr>
          <w:rFonts w:ascii="Times New Roman" w:hAnsi="Times New Roman"/>
          <w:sz w:val="24"/>
          <w:szCs w:val="24"/>
        </w:rPr>
        <w:t>ПО</w:t>
      </w:r>
      <w:proofErr w:type="gramEnd"/>
      <w:r w:rsidRPr="00F05554">
        <w:rPr>
          <w:rFonts w:ascii="Times New Roman" w:hAnsi="Times New Roman"/>
          <w:sz w:val="24"/>
          <w:szCs w:val="24"/>
        </w:rPr>
        <w:t>.</w:t>
      </w:r>
    </w:p>
    <w:p w14:paraId="353862AE" w14:textId="77777777" w:rsidR="00BB46F4" w:rsidRDefault="00BB46F4" w:rsidP="00BB46F4">
      <w:pPr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456AB">
        <w:rPr>
          <w:rFonts w:ascii="Times New Roman" w:hAnsi="Times New Roman"/>
          <w:color w:val="FF0000"/>
          <w:sz w:val="28"/>
          <w:szCs w:val="28"/>
        </w:rPr>
        <w:t>Вставить рисунки с загрузкой файлов конфигурации</w:t>
      </w:r>
    </w:p>
    <w:p w14:paraId="4F2E6F26" w14:textId="77777777" w:rsidR="00BB46F4" w:rsidRPr="007A1529" w:rsidRDefault="00BB46F4" w:rsidP="00BB46F4">
      <w:pPr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456AB">
        <w:rPr>
          <w:rFonts w:ascii="Times New Roman" w:eastAsia="Calibri" w:hAnsi="Times New Roman"/>
          <w:sz w:val="28"/>
        </w:rPr>
        <w:t>После окончания загрузки</w:t>
      </w:r>
      <w:r w:rsidRPr="00A456A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необходимо загрузить данные конфигурации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в подготовленные информационные базы.</w:t>
      </w:r>
    </w:p>
    <w:p w14:paraId="0F623310" w14:textId="45B6CD88" w:rsidR="00CE4C8C" w:rsidRDefault="00A418D5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454DB2B8" w14:textId="77777777" w:rsidR="00CE4C8C" w:rsidRPr="00652040" w:rsidRDefault="00036BA8" w:rsidP="00036BA8">
      <w:pPr>
        <w:pStyle w:val="2"/>
        <w:jc w:val="center"/>
        <w:rPr>
          <w:sz w:val="32"/>
          <w:szCs w:val="32"/>
        </w:rPr>
      </w:pPr>
      <w:bookmarkStart w:id="10" w:name="__RefHeading___6"/>
      <w:bookmarkStart w:id="11" w:name="_Toc227146182"/>
      <w:bookmarkEnd w:id="10"/>
      <w:r w:rsidRPr="00652040">
        <w:rPr>
          <w:sz w:val="32"/>
          <w:szCs w:val="32"/>
        </w:rPr>
        <w:lastRenderedPageBreak/>
        <w:t xml:space="preserve">3 </w:t>
      </w:r>
      <w:r w:rsidR="00A418D5" w:rsidRPr="00652040">
        <w:rPr>
          <w:sz w:val="32"/>
          <w:szCs w:val="32"/>
        </w:rPr>
        <w:t>Установка приложения</w:t>
      </w:r>
      <w:bookmarkEnd w:id="11"/>
    </w:p>
    <w:p w14:paraId="50CE28BD" w14:textId="77777777" w:rsidR="00CE4C8C" w:rsidRDefault="00A418D5">
      <w:pPr>
        <w:pStyle w:val="10"/>
        <w:rPr>
          <w:b/>
        </w:rPr>
      </w:pPr>
      <w:bookmarkStart w:id="12" w:name="__RefHeading___7"/>
      <w:bookmarkStart w:id="13" w:name="_Toc227146183"/>
      <w:bookmarkEnd w:id="12"/>
      <w:r>
        <w:rPr>
          <w:rFonts w:ascii="Times New Roman" w:hAnsi="Times New Roman"/>
          <w:b/>
          <w:sz w:val="28"/>
        </w:rPr>
        <w:t>3.1</w:t>
      </w:r>
      <w:r>
        <w:t xml:space="preserve"> </w:t>
      </w:r>
      <w:r>
        <w:rPr>
          <w:rFonts w:ascii="Times New Roman" w:hAnsi="Times New Roman"/>
          <w:b/>
          <w:sz w:val="28"/>
        </w:rPr>
        <w:t>Установка системы «1С</w:t>
      </w:r>
      <w:proofErr w:type="gramStart"/>
      <w:r>
        <w:rPr>
          <w:rFonts w:ascii="Times New Roman" w:hAnsi="Times New Roman"/>
          <w:b/>
          <w:sz w:val="28"/>
        </w:rPr>
        <w:t>:П</w:t>
      </w:r>
      <w:proofErr w:type="gramEnd"/>
      <w:r>
        <w:rPr>
          <w:rFonts w:ascii="Times New Roman" w:hAnsi="Times New Roman"/>
          <w:b/>
          <w:sz w:val="28"/>
        </w:rPr>
        <w:t>редприятие»</w:t>
      </w:r>
      <w:bookmarkEnd w:id="13"/>
    </w:p>
    <w:p w14:paraId="0FFDCA15" w14:textId="77777777" w:rsidR="00CE4C8C" w:rsidRDefault="00A418D5">
      <w:pPr>
        <w:pStyle w:val="2"/>
      </w:pPr>
      <w:bookmarkStart w:id="14" w:name="__RefHeading___8"/>
      <w:bookmarkStart w:id="15" w:name="_Toc227146184"/>
      <w:bookmarkEnd w:id="14"/>
      <w:r>
        <w:t>3.1.1 Общие сведения</w:t>
      </w:r>
      <w:bookmarkEnd w:id="15"/>
    </w:p>
    <w:p w14:paraId="163E3EEE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редприятие» представляет собой совокупность программных модулей, предназначенных для разработки и использования решений (конфигураций) по ведению учета и автоматизации хозяйственной деятельности предприятий, и конфигурации или совокупности конфигураций.</w:t>
      </w:r>
    </w:p>
    <w:p w14:paraId="6D00E5E2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Программные модули системы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редприятие» универсальны и способны работать с любой конфигурацией (в рамках имеющегося Лицензионного соглашения).</w:t>
      </w:r>
    </w:p>
    <w:p w14:paraId="567FFC7F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Одновременно с установкой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редприятия» также производится установка драйвера защиты от несанкционированного использования.</w:t>
      </w:r>
    </w:p>
    <w:p w14:paraId="07067579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установки позволяет устанавливать на один компьютер несколько версий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редприятия», выбирать устанавливаемые компоненты системы, выбирать вариант установки сервера «1С:Предприятия».</w:t>
      </w:r>
    </w:p>
    <w:p w14:paraId="1DD55490" w14:textId="77777777" w:rsidR="00CE4C8C" w:rsidRDefault="00A418D5">
      <w:pPr>
        <w:pStyle w:val="2"/>
        <w:rPr>
          <w:sz w:val="24"/>
        </w:rPr>
      </w:pPr>
      <w:bookmarkStart w:id="16" w:name="__RefHeading___9"/>
      <w:bookmarkStart w:id="17" w:name="_Toc227146185"/>
      <w:bookmarkEnd w:id="16"/>
      <w:r>
        <w:t>3.1.2 Общие сведения о процессе установки</w:t>
      </w:r>
      <w:bookmarkEnd w:id="17"/>
    </w:p>
    <w:p w14:paraId="1C19D53B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системы «1С</w:t>
      </w:r>
      <w:proofErr w:type="gramStart"/>
      <w:r>
        <w:rPr>
          <w:rFonts w:ascii="Times New Roman" w:hAnsi="Times New Roman"/>
          <w:sz w:val="24"/>
        </w:rPr>
        <w:t>:П</w:t>
      </w:r>
      <w:proofErr w:type="gramEnd"/>
      <w:r>
        <w:rPr>
          <w:rFonts w:ascii="Times New Roman" w:hAnsi="Times New Roman"/>
          <w:sz w:val="24"/>
        </w:rPr>
        <w:t>редприятие» существенно отличается для операционных систем семейства Microsoft Windows (далее ОС Windows) и для операционных систем семейства Linux (далее ОС Linux).</w:t>
      </w:r>
    </w:p>
    <w:p w14:paraId="261605C3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ОС Windows установка выполняется с помощью специальной программы установки. В зависимости от прав пользователя, выполняющего установку, и параметров установки, установка может выполняться в двух режимах: «для компьютера» или «для пользователя». Описание выбора режима установки см. </w:t>
      </w:r>
      <w:hyperlink r:id="rId12" w:anchor="_ref74222532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</w:t>
      </w:r>
    </w:p>
    <w:p w14:paraId="35E7CEB3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ОС Linux такая программа отсутствует, поэтому в соответствующих разделах будут описаны конкретные действия для выполнения той или иной операции. Для ОС </w:t>
      </w:r>
      <w:proofErr w:type="spellStart"/>
      <w:r>
        <w:rPr>
          <w:rFonts w:ascii="Times New Roman" w:hAnsi="Times New Roman"/>
          <w:sz w:val="24"/>
        </w:rPr>
        <w:t>macOS</w:t>
      </w:r>
      <w:proofErr w:type="spellEnd"/>
      <w:r>
        <w:rPr>
          <w:rFonts w:ascii="Times New Roman" w:hAnsi="Times New Roman"/>
          <w:sz w:val="24"/>
        </w:rPr>
        <w:t xml:space="preserve"> установка выполняется с помощью специальной программы установки. Данная программа не позволяет осуществлять выбор устанавливаемых компонент и похожа на установку системы для ОС Linux.</w:t>
      </w:r>
    </w:p>
    <w:p w14:paraId="18F18019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 тем как приступить к установке, следует убедиться, что компьютер не заражен вирусами, а жесткий диск не содержит ошибок и имеется достаточно свободного места для выполнения установки.</w:t>
      </w:r>
    </w:p>
    <w:p w14:paraId="03CBF51C" w14:textId="77777777" w:rsidR="00CE4C8C" w:rsidRDefault="00A418D5">
      <w:pPr>
        <w:pStyle w:val="note"/>
        <w:spacing w:after="0"/>
      </w:pPr>
      <w:r>
        <w:rPr>
          <w:rStyle w:val="note10"/>
          <w:b/>
          <w:caps/>
        </w:rPr>
        <w:t>Примечание.</w:t>
      </w:r>
      <w:r>
        <w:t> Для установки могут понадобиться дистрибутивные носители операционной системы, установленной на компьютере, а также </w:t>
      </w:r>
      <w:r>
        <w:rPr>
          <w:rStyle w:val="bold0"/>
          <w:b/>
        </w:rPr>
        <w:t>права</w:t>
      </w:r>
      <w:r>
        <w:t> локального или сетевого </w:t>
      </w:r>
      <w:r>
        <w:rPr>
          <w:rStyle w:val="bold0"/>
          <w:b/>
        </w:rPr>
        <w:t>администратора</w:t>
      </w:r>
      <w:r>
        <w:t>.</w:t>
      </w:r>
    </w:p>
    <w:p w14:paraId="4286E539" w14:textId="77777777" w:rsidR="00CE4C8C" w:rsidRDefault="00A418D5">
      <w:pPr>
        <w:spacing w:beforeAutospacing="1" w:afterAutospacing="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Подробное описание установки ПО:</w:t>
      </w:r>
    </w:p>
    <w:p w14:paraId="4C14A26F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● Установка для ОС </w:t>
      </w:r>
      <w:proofErr w:type="spellStart"/>
      <w:r>
        <w:rPr>
          <w:rFonts w:ascii="Verdana" w:hAnsi="Verdana"/>
          <w:sz w:val="20"/>
        </w:rPr>
        <w:t>macOS</w:t>
      </w:r>
      <w:proofErr w:type="spellEnd"/>
      <w:r>
        <w:rPr>
          <w:rFonts w:ascii="Verdana" w:hAnsi="Verdana"/>
          <w:sz w:val="20"/>
        </w:rPr>
        <w:t xml:space="preserve"> (см. </w:t>
      </w:r>
      <w:hyperlink r:id="rId13" w:anchor="_ref495482387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4EA85749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● Установка для ОС Linux (см. </w:t>
      </w:r>
      <w:hyperlink r:id="rId14" w:anchor="_ref325566369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2B2978FE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● Установка для ОС Windows (см. </w:t>
      </w:r>
      <w:hyperlink r:id="rId15" w:anchor="_ref325566353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71136A35" w14:textId="77777777" w:rsidR="00CE4C8C" w:rsidRDefault="00A418D5">
      <w:pPr>
        <w:rPr>
          <w:rFonts w:ascii="Times New Roman" w:hAnsi="Times New Roman"/>
          <w:b/>
          <w:color w:val="000000" w:themeColor="text1"/>
          <w:sz w:val="28"/>
        </w:rPr>
      </w:pPr>
      <w:r>
        <w:br w:type="page"/>
      </w:r>
    </w:p>
    <w:p w14:paraId="10DE6D77" w14:textId="77777777" w:rsidR="00CE4C8C" w:rsidRDefault="00A418D5">
      <w:pPr>
        <w:pStyle w:val="2"/>
        <w:jc w:val="center"/>
      </w:pPr>
      <w:bookmarkStart w:id="18" w:name="__RefHeading___10"/>
      <w:bookmarkStart w:id="19" w:name="_Toc227146186"/>
      <w:bookmarkEnd w:id="18"/>
      <w:r>
        <w:lastRenderedPageBreak/>
        <w:t>3.2 Установка конфигураций</w:t>
      </w:r>
      <w:bookmarkEnd w:id="19"/>
    </w:p>
    <w:p w14:paraId="401A2B99" w14:textId="77777777" w:rsidR="00CE4C8C" w:rsidRDefault="00A418D5">
      <w:pPr>
        <w:pStyle w:val="2"/>
      </w:pPr>
      <w:bookmarkStart w:id="20" w:name="__RefHeading___11"/>
      <w:bookmarkStart w:id="21" w:name="issogl1_3.1_общие_сведения_о_каталогах_ш"/>
      <w:bookmarkStart w:id="22" w:name="_Toc227146187"/>
      <w:bookmarkEnd w:id="20"/>
      <w:r>
        <w:t>3.2.1 Общие сведения о каталогах шаблонов</w:t>
      </w:r>
      <w:bookmarkEnd w:id="21"/>
      <w:bookmarkEnd w:id="22"/>
    </w:p>
    <w:p w14:paraId="47075D5B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Информационные базы создаются из шаблонов. Установка шаблонов выполняется специальной программой установки, которая создается при создании комплекта поставки из конфигуратора. Шаблон представляет собой совокупность файлов поставки, файла манифеста и сопутствующих файлов, из которых производится создание информационной базы. Подробнее процесс создания поставки см. </w:t>
      </w:r>
      <w:hyperlink r:id="rId16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</w:t>
      </w:r>
    </w:p>
    <w:p w14:paraId="00953E8F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использования в качестве шаблонов конфигурации и/или информационные базы должны быть установлены на компьютере пользователя определенным образом – все шаблоны должны находиться в подкаталогах определенной структуры и сопровождаться файлами-манифестами, описывающими установленные шаблоны.</w:t>
      </w:r>
    </w:p>
    <w:p w14:paraId="788DA6E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системе может существовать несколько каталогов шаблонов, которые могут располагаться, в том числе, на сетевых дисках. Таким образом, может быть создана единая база каталогов шаблонов, из которых пользователи смогут выполнять установку или обновление конфигураций.</w:t>
      </w:r>
    </w:p>
    <w:p w14:paraId="6D48B32C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умолчанию каталог хранения шаблонов имеет имя </w:t>
      </w:r>
      <w:proofErr w:type="spellStart"/>
      <w:r>
        <w:rPr>
          <w:rStyle w:val="interface0"/>
          <w:rFonts w:ascii="Times New Roman" w:hAnsi="Times New Roman"/>
          <w:color w:val="0070C0"/>
          <w:sz w:val="24"/>
        </w:rPr>
        <w:t>tmplts</w:t>
      </w:r>
      <w:proofErr w:type="spellEnd"/>
      <w:r>
        <w:rPr>
          <w:rFonts w:ascii="Times New Roman" w:hAnsi="Times New Roman"/>
          <w:sz w:val="24"/>
        </w:rPr>
        <w:t> и расположен в каталоге </w:t>
      </w:r>
      <w:r>
        <w:rPr>
          <w:rStyle w:val="interface0"/>
          <w:rFonts w:ascii="Times New Roman" w:hAnsi="Times New Roman"/>
          <w:color w:val="0070C0"/>
          <w:sz w:val="24"/>
        </w:rPr>
        <w:t>%APPDATA%\1C\1cv8</w:t>
      </w:r>
      <w:r>
        <w:rPr>
          <w:rFonts w:ascii="Times New Roman" w:hAnsi="Times New Roman"/>
          <w:sz w:val="24"/>
        </w:rPr>
        <w:t>. Пользователь может изменить положение каталога шаблонов и указать системе ссылки на другие каталоги (с произвольными именами). Подробное описание процесса указания новых каталогов шаблонов см. </w:t>
      </w:r>
      <w:hyperlink r:id="rId17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 В документации будет описываться работа с каталогом шаблонов по умолчанию, однако все сказанное будет применимо и для других каталогов шаблонов.</w:t>
      </w:r>
    </w:p>
    <w:p w14:paraId="190EA0D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Каталог шаблонов делится на подкаталоги поставщиков – каждый поставщик решений выбирает подкаталог, основываясь на наименовании своей организации (например, фирма «1С» помещает свои решения в каталог «1С»). Внутри выбранного подкаталога порядок размещения решений не регламентирован. Однако для каждого решения рекомендуется выбирать каталог с именем, соответствующим этому решению.</w:t>
      </w:r>
    </w:p>
    <w:p w14:paraId="613D035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Внутри подкаталога поставщиков производится разделение по каталогам, соответствующим версиям выпускаемых решений. </w:t>
      </w:r>
    </w:p>
    <w:p w14:paraId="7CB5F306" w14:textId="77777777" w:rsidR="00CE4C8C" w:rsidRDefault="00A418D5">
      <w:pPr>
        <w:spacing w:after="0"/>
        <w:rPr>
          <w:rFonts w:ascii="Verdana" w:hAnsi="Verdana"/>
          <w:sz w:val="20"/>
        </w:rPr>
      </w:pPr>
      <w:r>
        <w:rPr>
          <w:rFonts w:ascii="Times New Roman" w:hAnsi="Times New Roman"/>
          <w:sz w:val="24"/>
        </w:rPr>
        <w:t>Рекомендуется придерживаться приведенного порядка организации каталогов во избежание пересечений между различными поставщиками.</w:t>
      </w:r>
    </w:p>
    <w:p w14:paraId="6B3925E3" w14:textId="77777777" w:rsidR="00CE4C8C" w:rsidRDefault="00A418D5">
      <w:pPr>
        <w:pStyle w:val="2"/>
      </w:pPr>
      <w:bookmarkStart w:id="23" w:name="__RefHeading___12"/>
      <w:bookmarkStart w:id="24" w:name="_Toc227146188"/>
      <w:bookmarkEnd w:id="23"/>
      <w:r>
        <w:t>3.2.2 Установка шаблона конфигурации</w:t>
      </w:r>
      <w:bookmarkEnd w:id="24"/>
    </w:p>
    <w:p w14:paraId="0A6F6749" w14:textId="77777777" w:rsidR="00CE4C8C" w:rsidRDefault="00A418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установить конфигурацию, необходимо установить ее шаблон. Для этого нужно запустить файл setup.exe, который расположен в каталоге с конфигурацией.</w:t>
      </w:r>
    </w:p>
    <w:p w14:paraId="6EDA0BB2" w14:textId="24CB17F2" w:rsidR="00CE4C8C" w:rsidRDefault="00BB46F4" w:rsidP="002E1418">
      <w:pPr>
        <w:jc w:val="center"/>
      </w:pPr>
      <w:r w:rsidRPr="00BB46F4">
        <w:lastRenderedPageBreak/>
        <w:drawing>
          <wp:inline distT="0" distB="0" distL="0" distR="0" wp14:anchorId="1E626C9E" wp14:editId="40EDAABC">
            <wp:extent cx="4411980" cy="3611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A400" w14:textId="6418613A" w:rsidR="00CE4C8C" w:rsidRDefault="00FA15EB" w:rsidP="002E141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3</w:t>
      </w:r>
      <w:r w:rsidR="002E1418">
        <w:rPr>
          <w:rFonts w:ascii="Times New Roman" w:hAnsi="Times New Roman"/>
          <w:sz w:val="24"/>
        </w:rPr>
        <w:t xml:space="preserve"> </w:t>
      </w:r>
      <w:r w:rsidR="00036BA8">
        <w:rPr>
          <w:rFonts w:ascii="Times New Roman" w:hAnsi="Times New Roman"/>
          <w:sz w:val="24"/>
        </w:rPr>
        <w:t>–</w:t>
      </w:r>
      <w:r w:rsidR="002E1418">
        <w:rPr>
          <w:rFonts w:ascii="Times New Roman" w:hAnsi="Times New Roman"/>
          <w:sz w:val="24"/>
        </w:rPr>
        <w:t xml:space="preserve"> </w:t>
      </w:r>
      <w:r w:rsidR="00036BA8">
        <w:rPr>
          <w:rFonts w:ascii="Times New Roman" w:hAnsi="Times New Roman"/>
          <w:sz w:val="24"/>
        </w:rPr>
        <w:t>Установка конфигурации</w:t>
      </w:r>
    </w:p>
    <w:p w14:paraId="1343630D" w14:textId="77777777" w:rsidR="00CE4C8C" w:rsidRDefault="00A418D5">
      <w:pPr>
        <w:spacing w:beforeAutospacing="1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Затем необходимо указать, в какой каталог выполнить установку шаблона конфигурации. Путь к каталогу шаблонов, который будет указан по умолчанию, определяется следующим образом:</w:t>
      </w:r>
    </w:p>
    <w:p w14:paraId="1B3BB567" w14:textId="77777777" w:rsidR="00CE4C8C" w:rsidRDefault="00A418D5">
      <w:pPr>
        <w:pStyle w:val="af"/>
        <w:ind w:left="300"/>
      </w:pPr>
      <w:r>
        <w:t>● Перебираются параметры </w:t>
      </w:r>
      <w:r>
        <w:rPr>
          <w:rStyle w:val="term0"/>
          <w:color w:val="AC3333"/>
        </w:rPr>
        <w:t>ConfigurationTemplatesLocation</w:t>
      </w:r>
      <w:r>
        <w:t> файла </w:t>
      </w:r>
      <w:r>
        <w:rPr>
          <w:rStyle w:val="interface0"/>
          <w:color w:val="0070C0"/>
        </w:rPr>
        <w:t>1cestart.cfg</w:t>
      </w:r>
      <w:r>
        <w:t> (см. </w:t>
      </w:r>
      <w:hyperlink r:id="rId19" w:history="1">
        <w:r>
          <w:rPr>
            <w:rStyle w:val="a4"/>
            <w:color w:val="0070C0"/>
          </w:rPr>
          <w:t>здесь</w:t>
        </w:r>
      </w:hyperlink>
      <w:r>
        <w:t>) и в них ищется каталог шаблонов, расположенный на локальной машине, в который есть доступ по записи для пользователя, выполняющего установку. Если в файле </w:t>
      </w:r>
      <w:r>
        <w:rPr>
          <w:rStyle w:val="interface0"/>
          <w:color w:val="0070C0"/>
        </w:rPr>
        <w:t>1cestart.cfg</w:t>
      </w:r>
      <w:r>
        <w:t> указано несколько параметров с такими каталогами, то будет выбран первый в порядке указания в файле.</w:t>
      </w:r>
    </w:p>
    <w:p w14:paraId="5CAAF56D" w14:textId="77777777" w:rsidR="00CE4C8C" w:rsidRDefault="00A418D5">
      <w:pPr>
        <w:pStyle w:val="af"/>
        <w:ind w:left="300"/>
      </w:pPr>
      <w:r>
        <w:t>● Если не обнаружено каталогов шаблонов на локальной машине, то будет создан каталог </w:t>
      </w:r>
      <w:r>
        <w:rPr>
          <w:rStyle w:val="interface0"/>
          <w:color w:val="0070C0"/>
        </w:rPr>
        <w:t>%APPDATA%\1C\1cv8\</w:t>
      </w:r>
      <w:proofErr w:type="spellStart"/>
      <w:r>
        <w:rPr>
          <w:rStyle w:val="interface0"/>
          <w:color w:val="0070C0"/>
        </w:rPr>
        <w:t>tmplts</w:t>
      </w:r>
      <w:proofErr w:type="spellEnd"/>
      <w:r>
        <w:t>, и он будет использован в качестве каталога шаблонов по умолчанию. Также запись об этом каталоге будет указана первым параметром </w:t>
      </w:r>
      <w:proofErr w:type="spellStart"/>
      <w:r>
        <w:rPr>
          <w:rStyle w:val="term0"/>
          <w:color w:val="AC3333"/>
        </w:rPr>
        <w:t>ConfigurationTemplatesLocation</w:t>
      </w:r>
      <w:proofErr w:type="spellEnd"/>
      <w:r>
        <w:t> файла </w:t>
      </w:r>
      <w:r>
        <w:rPr>
          <w:rStyle w:val="interface0"/>
          <w:color w:val="0070C0"/>
        </w:rPr>
        <w:t>1cestart.cfg</w:t>
      </w:r>
      <w:r>
        <w:t>.</w:t>
      </w:r>
    </w:p>
    <w:p w14:paraId="25963B9A" w14:textId="77777777" w:rsidR="00CE4C8C" w:rsidRDefault="002C0529" w:rsidP="003A3F94">
      <w:pPr>
        <w:pStyle w:val="af"/>
        <w:ind w:left="300"/>
        <w:jc w:val="center"/>
      </w:pPr>
      <w:r w:rsidRPr="002C0529">
        <w:rPr>
          <w:noProof/>
        </w:rPr>
        <w:lastRenderedPageBreak/>
        <w:drawing>
          <wp:inline distT="0" distB="0" distL="0" distR="0" wp14:anchorId="222CA078" wp14:editId="2514DDE8">
            <wp:extent cx="4434840" cy="3581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5718" w14:textId="24C9F648" w:rsidR="00036BA8" w:rsidRDefault="00FA15EB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4</w:t>
      </w:r>
      <w:r w:rsidR="00036BA8">
        <w:rPr>
          <w:rFonts w:ascii="Times New Roman" w:hAnsi="Times New Roman"/>
          <w:sz w:val="24"/>
        </w:rPr>
        <w:t xml:space="preserve"> – Путь к каталогу шаблонов</w:t>
      </w:r>
    </w:p>
    <w:p w14:paraId="3D0EE685" w14:textId="77777777" w:rsidR="00CE4C8C" w:rsidRPr="00237986" w:rsidRDefault="00A418D5">
      <w:pPr>
        <w:rPr>
          <w:rFonts w:ascii="Times New Roman" w:hAnsi="Times New Roman"/>
          <w:sz w:val="24"/>
          <w:szCs w:val="24"/>
        </w:rPr>
      </w:pPr>
      <w:r w:rsidRPr="00237986">
        <w:rPr>
          <w:rFonts w:ascii="Times New Roman" w:hAnsi="Times New Roman"/>
          <w:sz w:val="24"/>
          <w:szCs w:val="24"/>
        </w:rPr>
        <w:t>Далее программа установки выполнит копирование файлов шаблона конфигурации в указанный каталог.</w:t>
      </w:r>
    </w:p>
    <w:p w14:paraId="7FAE5BFF" w14:textId="77777777" w:rsidR="00CE4C8C" w:rsidRDefault="00A418D5">
      <w:pPr>
        <w:pStyle w:val="2"/>
      </w:pPr>
      <w:bookmarkStart w:id="25" w:name="__RefHeading___13"/>
      <w:bookmarkStart w:id="26" w:name="issogl1_3.3_создание_новой_информационно"/>
      <w:bookmarkStart w:id="27" w:name="_Toc227146189"/>
      <w:bookmarkEnd w:id="25"/>
      <w:r>
        <w:t>3.2.3 Создание новой информационной базы из шаблона</w:t>
      </w:r>
      <w:bookmarkEnd w:id="26"/>
      <w:bookmarkEnd w:id="27"/>
    </w:p>
    <w:p w14:paraId="5F0C441D" w14:textId="77777777" w:rsidR="00CE4C8C" w:rsidRDefault="00A418D5">
      <w:pPr>
        <w:rPr>
          <w:rStyle w:val="interface0"/>
          <w:rFonts w:ascii="Times New Roman" w:hAnsi="Times New Roman"/>
          <w:color w:val="0070C0"/>
          <w:sz w:val="24"/>
        </w:rPr>
      </w:pPr>
      <w:r>
        <w:rPr>
          <w:rFonts w:ascii="Times New Roman" w:hAnsi="Times New Roman"/>
          <w:sz w:val="24"/>
        </w:rPr>
        <w:t>Для того чтобы из установленного шаблона создать конкретную информационную базу, необходимо запустить «1С:Предприятие», затем в открывшемся окне нажать кнопку</w:t>
      </w:r>
      <w:proofErr w:type="gramStart"/>
      <w:r>
        <w:rPr>
          <w:rFonts w:ascii="Times New Roman" w:hAnsi="Times New Roman"/>
          <w:sz w:val="24"/>
        </w:rPr>
        <w:t> </w:t>
      </w:r>
      <w:r>
        <w:rPr>
          <w:rStyle w:val="interface0"/>
          <w:rFonts w:ascii="Times New Roman" w:hAnsi="Times New Roman"/>
          <w:color w:val="0070C0"/>
          <w:sz w:val="24"/>
        </w:rPr>
        <w:t>Д</w:t>
      </w:r>
      <w:proofErr w:type="gramEnd"/>
      <w:r>
        <w:rPr>
          <w:rStyle w:val="interface0"/>
          <w:rFonts w:ascii="Times New Roman" w:hAnsi="Times New Roman"/>
          <w:color w:val="0070C0"/>
          <w:sz w:val="24"/>
        </w:rPr>
        <w:t>обавить…</w:t>
      </w:r>
    </w:p>
    <w:p w14:paraId="749DFDC0" w14:textId="77777777" w:rsidR="00CE4C8C" w:rsidRDefault="00036BA8" w:rsidP="00036BA8">
      <w:pPr>
        <w:jc w:val="center"/>
        <w:rPr>
          <w:rFonts w:ascii="Times New Roman" w:hAnsi="Times New Roman"/>
          <w:sz w:val="24"/>
        </w:rPr>
      </w:pPr>
      <w:r w:rsidRPr="00036BA8">
        <w:rPr>
          <w:noProof/>
        </w:rPr>
        <w:t xml:space="preserve"> </w:t>
      </w:r>
      <w:r w:rsidRPr="00036BA8">
        <w:rPr>
          <w:rFonts w:ascii="Times New Roman" w:hAnsi="Times New Roman"/>
          <w:noProof/>
          <w:sz w:val="24"/>
        </w:rPr>
        <w:drawing>
          <wp:inline distT="0" distB="0" distL="0" distR="0" wp14:anchorId="2C91DD9B" wp14:editId="72EF525B">
            <wp:extent cx="3185160" cy="326507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2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9A32" w14:textId="39B3144E" w:rsidR="00036BA8" w:rsidRDefault="00FA15EB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5</w:t>
      </w:r>
      <w:r w:rsidR="00036BA8">
        <w:rPr>
          <w:rFonts w:ascii="Times New Roman" w:hAnsi="Times New Roman"/>
          <w:sz w:val="24"/>
        </w:rPr>
        <w:t xml:space="preserve"> – Добавление ИБ</w:t>
      </w:r>
    </w:p>
    <w:p w14:paraId="20545C4A" w14:textId="77777777" w:rsidR="00CE4C8C" w:rsidRPr="00237986" w:rsidRDefault="00A418D5">
      <w:pPr>
        <w:rPr>
          <w:rFonts w:ascii="Times New Roman" w:hAnsi="Times New Roman"/>
          <w:sz w:val="24"/>
          <w:szCs w:val="24"/>
        </w:rPr>
      </w:pPr>
      <w:r w:rsidRPr="00237986">
        <w:rPr>
          <w:rFonts w:ascii="Times New Roman" w:hAnsi="Times New Roman"/>
          <w:sz w:val="24"/>
          <w:szCs w:val="24"/>
        </w:rPr>
        <w:lastRenderedPageBreak/>
        <w:t>Затем нужно выбрать тот шаблон, который был установлен ранее (см. </w:t>
      </w:r>
      <w:hyperlink r:id="rId22" w:anchor="_ref213133951" w:history="1">
        <w:r w:rsidRPr="00237986">
          <w:rPr>
            <w:rStyle w:val="a4"/>
            <w:rFonts w:ascii="Times New Roman" w:hAnsi="Times New Roman"/>
            <w:color w:val="0070C0"/>
            <w:sz w:val="24"/>
            <w:szCs w:val="24"/>
          </w:rPr>
          <w:t>здесь</w:t>
        </w:r>
      </w:hyperlink>
      <w:r w:rsidRPr="00237986">
        <w:rPr>
          <w:rFonts w:ascii="Times New Roman" w:hAnsi="Times New Roman"/>
          <w:sz w:val="24"/>
          <w:szCs w:val="24"/>
        </w:rPr>
        <w:t>), и продолжить установку (нажать кнопку </w:t>
      </w:r>
      <w:r w:rsidRPr="00237986">
        <w:rPr>
          <w:rStyle w:val="interface0"/>
          <w:rFonts w:ascii="Times New Roman" w:hAnsi="Times New Roman"/>
          <w:color w:val="0070C0"/>
          <w:sz w:val="24"/>
          <w:szCs w:val="24"/>
        </w:rPr>
        <w:t>Далее &gt;</w:t>
      </w:r>
      <w:r w:rsidRPr="00237986">
        <w:rPr>
          <w:rFonts w:ascii="Times New Roman" w:hAnsi="Times New Roman"/>
          <w:sz w:val="24"/>
          <w:szCs w:val="24"/>
        </w:rPr>
        <w:t>). Процесс формирования дерева шаблонов может заниматься существенное время.</w:t>
      </w:r>
    </w:p>
    <w:p w14:paraId="5F653A8E" w14:textId="1C3EA41E" w:rsidR="00CE4C8C" w:rsidRDefault="00BB46F4" w:rsidP="00036BA8">
      <w:pPr>
        <w:jc w:val="center"/>
        <w:rPr>
          <w:rFonts w:ascii="Verdana" w:hAnsi="Verdana"/>
          <w:sz w:val="20"/>
        </w:rPr>
      </w:pPr>
      <w:r w:rsidRPr="00BB46F4">
        <w:rPr>
          <w:rFonts w:ascii="Verdana" w:hAnsi="Verdana"/>
          <w:sz w:val="20"/>
        </w:rPr>
        <w:drawing>
          <wp:inline distT="0" distB="0" distL="0" distR="0" wp14:anchorId="2A2AE10D" wp14:editId="4A087482">
            <wp:extent cx="4259580" cy="4404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31DA" w14:textId="46823C25" w:rsidR="00036BA8" w:rsidRDefault="00FA15EB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6</w:t>
      </w:r>
      <w:r w:rsidR="00036BA8">
        <w:rPr>
          <w:rFonts w:ascii="Times New Roman" w:hAnsi="Times New Roman"/>
          <w:sz w:val="24"/>
        </w:rPr>
        <w:t xml:space="preserve"> – Дерево с шаблонами конфигураций</w:t>
      </w:r>
    </w:p>
    <w:p w14:paraId="6F7950FC" w14:textId="77777777" w:rsidR="00CE4C8C" w:rsidRDefault="00A418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 нужно указать имя информационной базы и различные параметры (см. </w:t>
      </w:r>
      <w:hyperlink r:id="rId24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), после чего система выполнит создание информационной базы.</w:t>
      </w:r>
    </w:p>
    <w:p w14:paraId="1C24B6C1" w14:textId="77777777" w:rsidR="00CE4C8C" w:rsidRDefault="00A418D5">
      <w:pPr>
        <w:pStyle w:val="2"/>
      </w:pPr>
      <w:bookmarkStart w:id="28" w:name="__RefHeading___14"/>
      <w:bookmarkStart w:id="29" w:name="_Toc227146190"/>
      <w:bookmarkEnd w:id="28"/>
      <w:r>
        <w:t>3.2.4 Загрузка файлов конфигураций</w:t>
      </w:r>
      <w:bookmarkEnd w:id="29"/>
      <w:r>
        <w:t xml:space="preserve"> </w:t>
      </w:r>
    </w:p>
    <w:p w14:paraId="084981B5" w14:textId="77777777" w:rsidR="00BB46F4" w:rsidRDefault="00BB46F4" w:rsidP="00BB46F4">
      <w:p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Открыть конфигуратор созданной или уже имеющейся информационной базы </w:t>
      </w:r>
    </w:p>
    <w:p w14:paraId="0701A418" w14:textId="77777777" w:rsidR="00BB46F4" w:rsidRDefault="00BB46F4" w:rsidP="00BB46F4">
      <w:p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Важно! Перед обновлением конфигурации обязательно сделайте архивную копию базы данных.</w:t>
      </w:r>
    </w:p>
    <w:p w14:paraId="6500EE0E" w14:textId="77777777" w:rsidR="00BB46F4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Сделать выгрузку информационной </w:t>
      </w:r>
      <w:proofErr w:type="gramStart"/>
      <w:r>
        <w:rPr>
          <w:rFonts w:ascii="Times New Roman" w:hAnsi="Times New Roman"/>
          <w:color w:val="000000" w:themeColor="text1"/>
          <w:sz w:val="24"/>
        </w:rPr>
        <w:t>базы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если уже ведется учет </w:t>
      </w:r>
    </w:p>
    <w:p w14:paraId="6FB977E8" w14:textId="77777777" w:rsidR="00BB46F4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8"/>
        </w:rPr>
      </w:pPr>
      <w:r w:rsidRPr="00C57717">
        <w:rPr>
          <w:rFonts w:ascii="Times New Roman" w:hAnsi="Times New Roman"/>
          <w:noProof/>
          <w:color w:val="000000" w:themeColor="text1"/>
          <w:sz w:val="28"/>
        </w:rPr>
        <w:lastRenderedPageBreak/>
        <w:drawing>
          <wp:inline distT="0" distB="0" distL="0" distR="0" wp14:anchorId="409F34D9" wp14:editId="36BB39AE">
            <wp:extent cx="5940425" cy="3877309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03E8" w14:textId="420F320C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7</w:t>
      </w:r>
      <w:r w:rsidR="00BB46F4">
        <w:rPr>
          <w:rFonts w:ascii="Times New Roman" w:hAnsi="Times New Roman"/>
          <w:sz w:val="24"/>
        </w:rPr>
        <w:t xml:space="preserve"> – Выгрузка ИБ</w:t>
      </w:r>
    </w:p>
    <w:p w14:paraId="01B4A23E" w14:textId="77777777" w:rsidR="00BB46F4" w:rsidRDefault="00BB46F4" w:rsidP="00BB46F4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09C0D887" w14:textId="77777777" w:rsidR="00BB46F4" w:rsidRDefault="00BB46F4" w:rsidP="00BB46F4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463F68C5" w14:textId="77777777" w:rsidR="00BB46F4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8"/>
        </w:rPr>
      </w:pPr>
      <w:r w:rsidRPr="00C57717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47A0A1AD" wp14:editId="78673F0A">
            <wp:extent cx="5940425" cy="2105421"/>
            <wp:effectExtent l="0" t="0" r="3175" b="9525"/>
            <wp:docPr id="3427" name="Рисунок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11B" w14:textId="2994DD13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8</w:t>
      </w:r>
      <w:r w:rsidR="00BB46F4">
        <w:rPr>
          <w:rFonts w:ascii="Times New Roman" w:hAnsi="Times New Roman"/>
          <w:sz w:val="24"/>
        </w:rPr>
        <w:t xml:space="preserve"> – Сохранение выгрузки ИБ</w:t>
      </w:r>
    </w:p>
    <w:p w14:paraId="5239C14E" w14:textId="77777777" w:rsidR="00BB46F4" w:rsidRDefault="00BB46F4" w:rsidP="00BB46F4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0CB9A588" w14:textId="77777777" w:rsidR="00BB46F4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Если информационная база была только что создана из шаблона пропустить </w:t>
      </w:r>
      <w:proofErr w:type="gramStart"/>
      <w:r>
        <w:rPr>
          <w:rFonts w:ascii="Times New Roman" w:hAnsi="Times New Roman"/>
          <w:color w:val="000000" w:themeColor="text1"/>
          <w:sz w:val="24"/>
        </w:rPr>
        <w:t>п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1.</w:t>
      </w:r>
    </w:p>
    <w:p w14:paraId="490FFDDD" w14:textId="77777777" w:rsidR="00BB46F4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Посмотреть, какой релиз у вас установлен сейчас, можно в меню «Справка – О программе». После слова «Конфигурация» в скобках будет указан номер текущей версии конфигурации. Релиз должен соответствовать релизу конфигурации обновления.</w:t>
      </w:r>
    </w:p>
    <w:p w14:paraId="058AEE9D" w14:textId="77777777" w:rsidR="00BB46F4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4"/>
        </w:rPr>
      </w:pPr>
      <w:r w:rsidRPr="00C57717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 wp14:anchorId="2BEA50A1" wp14:editId="5723FCD7">
            <wp:extent cx="5940425" cy="2359861"/>
            <wp:effectExtent l="0" t="0" r="3175" b="2540"/>
            <wp:docPr id="3428" name="Рисунок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C305" w14:textId="7C68E956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9</w:t>
      </w:r>
      <w:r w:rsidR="00BB46F4">
        <w:rPr>
          <w:rFonts w:ascii="Times New Roman" w:hAnsi="Times New Roman"/>
          <w:sz w:val="24"/>
        </w:rPr>
        <w:t xml:space="preserve"> – Информация о программе</w:t>
      </w:r>
    </w:p>
    <w:p w14:paraId="58766351" w14:textId="77777777" w:rsidR="00BB46F4" w:rsidRDefault="00BB46F4" w:rsidP="00BB46F4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50CD05B9" w14:textId="77777777" w:rsidR="00BB46F4" w:rsidRPr="000E7665" w:rsidRDefault="00BB46F4" w:rsidP="00BB46F4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6461683D" w14:textId="77777777" w:rsidR="00BB46F4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Чтобы выполнить обновление конфигурации откройте конфигуратор и выберит</w:t>
      </w:r>
      <w:r>
        <w:rPr>
          <w:rFonts w:ascii="Times New Roman" w:hAnsi="Times New Roman"/>
          <w:color w:val="000000" w:themeColor="text1"/>
          <w:sz w:val="24"/>
        </w:rPr>
        <w:t>е меню: «</w:t>
      </w:r>
      <w:proofErr w:type="gramStart"/>
      <w:r>
        <w:rPr>
          <w:rFonts w:ascii="Times New Roman" w:hAnsi="Times New Roman"/>
          <w:color w:val="000000" w:themeColor="text1"/>
          <w:sz w:val="24"/>
        </w:rPr>
        <w:t>Конфигурация–Сравнить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, объединить с конфигурацией из файла… </w:t>
      </w:r>
      <w:r w:rsidRPr="000E7665">
        <w:rPr>
          <w:rFonts w:ascii="Times New Roman" w:hAnsi="Times New Roman"/>
          <w:color w:val="000000" w:themeColor="text1"/>
          <w:sz w:val="24"/>
        </w:rPr>
        <w:t>»</w:t>
      </w:r>
    </w:p>
    <w:p w14:paraId="07E8EACB" w14:textId="77777777" w:rsidR="00BB46F4" w:rsidRDefault="00BB46F4" w:rsidP="00BB46F4">
      <w:pPr>
        <w:pStyle w:val="a5"/>
        <w:jc w:val="center"/>
        <w:rPr>
          <w:rFonts w:ascii="Times New Roman" w:hAnsi="Times New Roman"/>
          <w:color w:val="000000" w:themeColor="text1"/>
          <w:sz w:val="24"/>
        </w:rPr>
      </w:pPr>
      <w:r w:rsidRPr="00C57717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 wp14:anchorId="1AA7A178" wp14:editId="2BEA3882">
            <wp:extent cx="5356860" cy="5814060"/>
            <wp:effectExtent l="0" t="0" r="0" b="0"/>
            <wp:docPr id="3429" name="Рисунок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202D" w14:textId="2140820B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10</w:t>
      </w:r>
      <w:r w:rsidR="00BB46F4">
        <w:rPr>
          <w:rFonts w:ascii="Times New Roman" w:hAnsi="Times New Roman"/>
          <w:sz w:val="24"/>
        </w:rPr>
        <w:t xml:space="preserve"> – Окно для обновления </w:t>
      </w:r>
      <w:proofErr w:type="spellStart"/>
      <w:r w:rsidR="00BB46F4">
        <w:rPr>
          <w:rFonts w:ascii="Times New Roman" w:hAnsi="Times New Roman"/>
          <w:sz w:val="24"/>
        </w:rPr>
        <w:t>конфигураци</w:t>
      </w:r>
      <w:proofErr w:type="spellEnd"/>
    </w:p>
    <w:p w14:paraId="20D31B31" w14:textId="77777777" w:rsidR="00BB46F4" w:rsidRPr="000E7665" w:rsidRDefault="00BB46F4" w:rsidP="00BB46F4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5DC6ED28" w14:textId="77777777" w:rsidR="00BB46F4" w:rsidRPr="00145857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 xml:space="preserve">В появившемся окне выбрать «Выбор файла </w:t>
      </w:r>
      <w:r>
        <w:rPr>
          <w:rFonts w:ascii="Times New Roman" w:hAnsi="Times New Roman"/>
          <w:color w:val="000000" w:themeColor="text1"/>
          <w:sz w:val="24"/>
        </w:rPr>
        <w:t>конфигурации</w:t>
      </w:r>
      <w:r w:rsidRPr="00145857">
        <w:rPr>
          <w:rFonts w:ascii="Times New Roman" w:hAnsi="Times New Roman"/>
          <w:color w:val="000000" w:themeColor="text1"/>
          <w:sz w:val="24"/>
        </w:rPr>
        <w:t>»</w:t>
      </w:r>
      <w:proofErr w:type="gramStart"/>
      <w:r w:rsidRPr="00145857">
        <w:rPr>
          <w:rFonts w:ascii="Times New Roman" w:hAnsi="Times New Roman"/>
          <w:color w:val="000000" w:themeColor="text1"/>
          <w:sz w:val="24"/>
        </w:rPr>
        <w:t xml:space="preserve"> .</w:t>
      </w:r>
      <w:proofErr w:type="gramEnd"/>
      <w:r w:rsidRPr="00145857">
        <w:rPr>
          <w:rFonts w:ascii="Times New Roman" w:hAnsi="Times New Roman"/>
          <w:color w:val="000000" w:themeColor="text1"/>
          <w:sz w:val="24"/>
        </w:rPr>
        <w:t xml:space="preserve"> Выбрать файл обновления с расширением </w:t>
      </w:r>
      <w:proofErr w:type="spellStart"/>
      <w:r w:rsidRPr="00145857">
        <w:rPr>
          <w:rFonts w:ascii="Times New Roman" w:hAnsi="Times New Roman"/>
          <w:color w:val="000000" w:themeColor="text1"/>
          <w:sz w:val="24"/>
        </w:rPr>
        <w:t>cf</w:t>
      </w:r>
      <w:proofErr w:type="spellEnd"/>
    </w:p>
    <w:p w14:paraId="338506E0" w14:textId="77777777" w:rsidR="00BB46F4" w:rsidRDefault="00BB46F4" w:rsidP="00BB46F4">
      <w:pPr>
        <w:pStyle w:val="a5"/>
        <w:spacing w:before="120" w:after="120"/>
        <w:ind w:right="120"/>
        <w:jc w:val="center"/>
        <w:rPr>
          <w:shd w:val="clear" w:color="auto" w:fill="FFD821"/>
        </w:rPr>
      </w:pPr>
      <w:r w:rsidRPr="00C57717">
        <w:rPr>
          <w:noProof/>
          <w:shd w:val="clear" w:color="auto" w:fill="FFD821"/>
        </w:rPr>
        <w:drawing>
          <wp:inline distT="0" distB="0" distL="0" distR="0" wp14:anchorId="5386AABE" wp14:editId="70511ADB">
            <wp:extent cx="5940425" cy="2115230"/>
            <wp:effectExtent l="0" t="0" r="3175" b="0"/>
            <wp:docPr id="3430" name="Рисунок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9612" w14:textId="2B1D307B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11</w:t>
      </w:r>
      <w:r w:rsidR="00BB46F4">
        <w:rPr>
          <w:rFonts w:ascii="Times New Roman" w:hAnsi="Times New Roman"/>
          <w:sz w:val="24"/>
        </w:rPr>
        <w:t xml:space="preserve"> – Форма выбора файла конфигурации</w:t>
      </w:r>
    </w:p>
    <w:p w14:paraId="013AEA17" w14:textId="77777777" w:rsidR="00BB46F4" w:rsidRDefault="00BB46F4" w:rsidP="00BB46F4">
      <w:pPr>
        <w:pStyle w:val="a5"/>
        <w:spacing w:before="120" w:after="120"/>
        <w:ind w:right="120"/>
        <w:rPr>
          <w:shd w:val="clear" w:color="auto" w:fill="FFD821"/>
        </w:rPr>
      </w:pPr>
    </w:p>
    <w:p w14:paraId="4C3314A6" w14:textId="77777777" w:rsidR="00BB46F4" w:rsidRPr="00145857" w:rsidRDefault="00BB46F4" w:rsidP="00BB46F4">
      <w:pPr>
        <w:pStyle w:val="a5"/>
        <w:spacing w:before="120" w:after="120"/>
        <w:ind w:right="120"/>
        <w:rPr>
          <w:shd w:val="clear" w:color="auto" w:fill="FFD821"/>
        </w:rPr>
      </w:pPr>
    </w:p>
    <w:p w14:paraId="5EAC0928" w14:textId="77777777" w:rsidR="00BB46F4" w:rsidRPr="00C57717" w:rsidRDefault="00BB46F4" w:rsidP="00BB46F4">
      <w:pPr>
        <w:pStyle w:val="a5"/>
        <w:numPr>
          <w:ilvl w:val="0"/>
          <w:numId w:val="3"/>
        </w:numPr>
        <w:spacing w:before="120" w:after="120"/>
        <w:ind w:right="120"/>
        <w:rPr>
          <w:shd w:val="clear" w:color="auto" w:fill="FFD821"/>
        </w:rPr>
      </w:pPr>
      <w:r w:rsidRPr="00C57717">
        <w:rPr>
          <w:rFonts w:ascii="Times New Roman" w:hAnsi="Times New Roman"/>
          <w:color w:val="000000" w:themeColor="text1"/>
          <w:sz w:val="24"/>
        </w:rPr>
        <w:t xml:space="preserve">Нажмите «Открыть». </w:t>
      </w:r>
    </w:p>
    <w:p w14:paraId="08E83B92" w14:textId="77777777" w:rsidR="00BB46F4" w:rsidRPr="00145857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 xml:space="preserve">Произойдет сравнение конфигурации. В открывшемся окне </w:t>
      </w:r>
      <w:proofErr w:type="gramStart"/>
      <w:r w:rsidRPr="00145857">
        <w:rPr>
          <w:rFonts w:ascii="Times New Roman" w:hAnsi="Times New Roman"/>
          <w:color w:val="000000" w:themeColor="text1"/>
          <w:sz w:val="24"/>
        </w:rPr>
        <w:t>проверить</w:t>
      </w:r>
      <w:proofErr w:type="gramEnd"/>
      <w:r w:rsidRPr="00145857">
        <w:rPr>
          <w:rFonts w:ascii="Times New Roman" w:hAnsi="Times New Roman"/>
          <w:color w:val="000000" w:themeColor="text1"/>
          <w:sz w:val="24"/>
        </w:rPr>
        <w:t xml:space="preserve"> чтобы все галочки были установлены как на рис. (не было затемненных галоче</w:t>
      </w:r>
      <w:r>
        <w:rPr>
          <w:rFonts w:ascii="Times New Roman" w:hAnsi="Times New Roman"/>
          <w:color w:val="000000" w:themeColor="text1"/>
          <w:sz w:val="24"/>
        </w:rPr>
        <w:t>к</w:t>
      </w:r>
      <w:r w:rsidRPr="00145857">
        <w:rPr>
          <w:rFonts w:ascii="Times New Roman" w:hAnsi="Times New Roman"/>
          <w:color w:val="000000" w:themeColor="text1"/>
          <w:sz w:val="24"/>
        </w:rPr>
        <w:t>, если такие есть, снять и установить галочку напротив наименование конфигурации</w:t>
      </w:r>
      <w:r>
        <w:rPr>
          <w:rFonts w:ascii="Times New Roman" w:hAnsi="Times New Roman"/>
          <w:color w:val="000000" w:themeColor="text1"/>
          <w:sz w:val="24"/>
        </w:rPr>
        <w:t>,</w:t>
      </w:r>
      <w:r w:rsidRPr="00145857">
        <w:rPr>
          <w:rFonts w:ascii="Times New Roman" w:hAnsi="Times New Roman"/>
          <w:color w:val="000000" w:themeColor="text1"/>
          <w:sz w:val="24"/>
        </w:rPr>
        <w:t xml:space="preserve"> нажать кнопку «Выполнить». </w:t>
      </w:r>
    </w:p>
    <w:p w14:paraId="50420311" w14:textId="77777777" w:rsidR="00BB46F4" w:rsidRDefault="00BB46F4" w:rsidP="00BB46F4">
      <w:pPr>
        <w:jc w:val="center"/>
      </w:pPr>
      <w:r w:rsidRPr="00C57717">
        <w:rPr>
          <w:noProof/>
        </w:rPr>
        <w:drawing>
          <wp:inline distT="0" distB="0" distL="0" distR="0" wp14:anchorId="7280299C" wp14:editId="39C92ECC">
            <wp:extent cx="5940425" cy="2724049"/>
            <wp:effectExtent l="0" t="0" r="3175" b="635"/>
            <wp:docPr id="3431" name="Рисунок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7167" w14:textId="35004601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12</w:t>
      </w:r>
      <w:r w:rsidR="00BB46F4">
        <w:rPr>
          <w:rFonts w:ascii="Times New Roman" w:hAnsi="Times New Roman"/>
          <w:sz w:val="24"/>
        </w:rPr>
        <w:t xml:space="preserve"> – Окно сравнения конфигурации</w:t>
      </w:r>
    </w:p>
    <w:p w14:paraId="3417482C" w14:textId="77777777" w:rsidR="00BB46F4" w:rsidRDefault="00BB46F4" w:rsidP="00BB46F4">
      <w:pPr>
        <w:jc w:val="center"/>
      </w:pPr>
    </w:p>
    <w:p w14:paraId="7C388BF5" w14:textId="77777777" w:rsidR="00BB46F4" w:rsidRPr="00145857" w:rsidRDefault="00BB46F4" w:rsidP="00BB46F4">
      <w:pPr>
        <w:rPr>
          <w:rFonts w:ascii="Times New Roman" w:hAnsi="Times New Roman"/>
          <w:color w:val="000000" w:themeColor="text1"/>
          <w:sz w:val="24"/>
        </w:rPr>
      </w:pPr>
    </w:p>
    <w:p w14:paraId="205E3D40" w14:textId="77777777" w:rsidR="00BB46F4" w:rsidRDefault="00BB46F4" w:rsidP="00BB46F4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Пройдет объединение конфигурации появиться окно «Объединение конфигураций завершено»</w:t>
      </w:r>
    </w:p>
    <w:p w14:paraId="5A6094D8" w14:textId="77777777" w:rsidR="00BB46F4" w:rsidRPr="00145857" w:rsidRDefault="00BB46F4" w:rsidP="00BB46F4">
      <w:pPr>
        <w:pStyle w:val="a5"/>
        <w:rPr>
          <w:rFonts w:ascii="Times New Roman" w:hAnsi="Times New Roman"/>
          <w:color w:val="000000" w:themeColor="text1"/>
          <w:sz w:val="24"/>
        </w:rPr>
      </w:pPr>
      <w:r w:rsidRPr="00C57717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76151BF3" wp14:editId="22DE434C">
            <wp:extent cx="5940425" cy="3125023"/>
            <wp:effectExtent l="0" t="0" r="3175" b="0"/>
            <wp:docPr id="3432" name="Рисунок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FF14" w14:textId="77777777" w:rsidR="00BB46F4" w:rsidRDefault="00BB46F4" w:rsidP="00BB46F4">
      <w:pPr>
        <w:spacing w:before="120" w:after="120"/>
        <w:ind w:right="120"/>
        <w:jc w:val="center"/>
        <w:rPr>
          <w:shd w:val="clear" w:color="auto" w:fill="FFD821"/>
        </w:rPr>
      </w:pPr>
    </w:p>
    <w:p w14:paraId="60588F96" w14:textId="4CF7B442" w:rsidR="00BB46F4" w:rsidRDefault="00FA15EB" w:rsidP="00BB46F4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13</w:t>
      </w:r>
      <w:bookmarkStart w:id="30" w:name="_GoBack"/>
      <w:bookmarkEnd w:id="30"/>
      <w:r w:rsidR="00BB46F4">
        <w:rPr>
          <w:rFonts w:ascii="Times New Roman" w:hAnsi="Times New Roman"/>
          <w:sz w:val="24"/>
        </w:rPr>
        <w:t xml:space="preserve"> – Окно </w:t>
      </w:r>
      <w:r w:rsidR="00BB46F4">
        <w:rPr>
          <w:rFonts w:ascii="Times New Roman" w:hAnsi="Times New Roman"/>
          <w:color w:val="000000" w:themeColor="text1"/>
          <w:sz w:val="24"/>
        </w:rPr>
        <w:t>объединение конфигурации</w:t>
      </w:r>
    </w:p>
    <w:p w14:paraId="408947DB" w14:textId="77777777" w:rsidR="00BB46F4" w:rsidRDefault="00BB46F4" w:rsidP="00BB46F4">
      <w:pPr>
        <w:spacing w:before="120" w:after="120"/>
        <w:ind w:right="120"/>
        <w:rPr>
          <w:shd w:val="clear" w:color="auto" w:fill="FFD821"/>
        </w:rPr>
      </w:pPr>
    </w:p>
    <w:p w14:paraId="6EF36428" w14:textId="6D9678A5" w:rsidR="00CE4C8C" w:rsidRDefault="00BB46F4" w:rsidP="00BB46F4">
      <w:r w:rsidRPr="00145857">
        <w:rPr>
          <w:rFonts w:ascii="Times New Roman" w:hAnsi="Times New Roman"/>
          <w:color w:val="000000" w:themeColor="text1"/>
          <w:sz w:val="24"/>
        </w:rPr>
        <w:t>В открывшемся окне нажимаем кнопку «ОК»</w:t>
      </w:r>
    </w:p>
    <w:p w14:paraId="0A56549C" w14:textId="77777777" w:rsidR="00CE4C8C" w:rsidRDefault="00CE4C8C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2CF8A4BD" w14:textId="77777777" w:rsidR="00CE4C8C" w:rsidRPr="00130701" w:rsidRDefault="00CE4C8C" w:rsidP="00130701">
      <w:pPr>
        <w:rPr>
          <w:rFonts w:ascii="Times New Roman" w:hAnsi="Times New Roman"/>
          <w:color w:val="000000" w:themeColor="text1"/>
          <w:sz w:val="24"/>
        </w:rPr>
      </w:pPr>
      <w:bookmarkStart w:id="31" w:name="__RefHeading___16"/>
      <w:bookmarkEnd w:id="31"/>
    </w:p>
    <w:sectPr w:rsidR="00CE4C8C" w:rsidRPr="00130701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C789A" w14:textId="77777777" w:rsidR="00807931" w:rsidRDefault="00807931" w:rsidP="003A3F94">
      <w:pPr>
        <w:spacing w:after="0" w:line="240" w:lineRule="auto"/>
      </w:pPr>
      <w:r>
        <w:separator/>
      </w:r>
    </w:p>
  </w:endnote>
  <w:endnote w:type="continuationSeparator" w:id="0">
    <w:p w14:paraId="3E4ED4D5" w14:textId="77777777" w:rsidR="00807931" w:rsidRDefault="00807931" w:rsidP="003A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9D995" w14:textId="77777777" w:rsidR="00807931" w:rsidRDefault="00807931" w:rsidP="003A3F94">
      <w:pPr>
        <w:spacing w:after="0" w:line="240" w:lineRule="auto"/>
      </w:pPr>
      <w:r>
        <w:separator/>
      </w:r>
    </w:p>
  </w:footnote>
  <w:footnote w:type="continuationSeparator" w:id="0">
    <w:p w14:paraId="098AC126" w14:textId="77777777" w:rsidR="00807931" w:rsidRDefault="00807931" w:rsidP="003A3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92D2C"/>
    <w:multiLevelType w:val="hybridMultilevel"/>
    <w:tmpl w:val="BA027AB4"/>
    <w:lvl w:ilvl="0" w:tplc="F46A2F4A">
      <w:start w:val="3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922375F"/>
    <w:multiLevelType w:val="hybridMultilevel"/>
    <w:tmpl w:val="CA744DA6"/>
    <w:lvl w:ilvl="0" w:tplc="2A9AD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33C26"/>
    <w:multiLevelType w:val="multilevel"/>
    <w:tmpl w:val="86644C3A"/>
    <w:lvl w:ilvl="0">
      <w:start w:val="1"/>
      <w:numFmt w:val="decimal"/>
      <w:lvlText w:val="%1."/>
      <w:lvlJc w:val="left"/>
      <w:pPr>
        <w:ind w:left="1068" w:hanging="708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14744"/>
    <w:multiLevelType w:val="hybridMultilevel"/>
    <w:tmpl w:val="5D0AD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45F2C"/>
    <w:multiLevelType w:val="multilevel"/>
    <w:tmpl w:val="DDE082CE"/>
    <w:lvl w:ilvl="0">
      <w:start w:val="1"/>
      <w:numFmt w:val="decimal"/>
      <w:lvlText w:val="%1"/>
      <w:lvlJc w:val="left"/>
      <w:pPr>
        <w:ind w:left="644" w:hanging="360"/>
      </w:pPr>
      <w:rPr>
        <w:rFonts w:ascii="Times New Roman" w:hAnsi="Times New Roman"/>
      </w:rPr>
    </w:lvl>
    <w:lvl w:ilvl="1">
      <w:start w:val="2"/>
      <w:numFmt w:val="decimal"/>
      <w:lvlText w:val="%1.%2"/>
      <w:lvlJc w:val="left"/>
      <w:pPr>
        <w:ind w:left="692" w:hanging="408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004" w:hanging="720"/>
      </w:pPr>
    </w:lvl>
    <w:lvl w:ilvl="4">
      <w:start w:val="1"/>
      <w:numFmt w:val="decimal"/>
      <w:lvlText w:val="%1.%2.%3.%4.%5"/>
      <w:lvlJc w:val="left"/>
      <w:pPr>
        <w:ind w:left="1364" w:hanging="1080"/>
      </w:pPr>
    </w:lvl>
    <w:lvl w:ilvl="5">
      <w:start w:val="1"/>
      <w:numFmt w:val="decimal"/>
      <w:lvlText w:val="%1.%2.%3.%4.%5.%6"/>
      <w:lvlJc w:val="left"/>
      <w:pPr>
        <w:ind w:left="1364" w:hanging="1080"/>
      </w:pPr>
    </w:lvl>
    <w:lvl w:ilvl="6">
      <w:start w:val="1"/>
      <w:numFmt w:val="decimal"/>
      <w:lvlText w:val="%1.%2.%3.%4.%5.%6.%7"/>
      <w:lvlJc w:val="left"/>
      <w:pPr>
        <w:ind w:left="1724" w:hanging="1440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1724" w:hanging="1440"/>
      </w:pPr>
    </w:lvl>
  </w:abstractNum>
  <w:abstractNum w:abstractNumId="5">
    <w:nsid w:val="32716016"/>
    <w:multiLevelType w:val="multilevel"/>
    <w:tmpl w:val="00228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C0524C9"/>
    <w:multiLevelType w:val="hybridMultilevel"/>
    <w:tmpl w:val="9C1E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45237"/>
    <w:multiLevelType w:val="hybridMultilevel"/>
    <w:tmpl w:val="BCBE7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9387A"/>
    <w:multiLevelType w:val="hybridMultilevel"/>
    <w:tmpl w:val="DDBAD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C47DEE"/>
    <w:multiLevelType w:val="multilevel"/>
    <w:tmpl w:val="86644C3A"/>
    <w:lvl w:ilvl="0">
      <w:start w:val="1"/>
      <w:numFmt w:val="decimal"/>
      <w:lvlText w:val="%1."/>
      <w:lvlJc w:val="left"/>
      <w:pPr>
        <w:ind w:left="1068" w:hanging="708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A08E8"/>
    <w:multiLevelType w:val="multilevel"/>
    <w:tmpl w:val="00228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6277159"/>
    <w:multiLevelType w:val="multilevel"/>
    <w:tmpl w:val="8B4428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582661DE"/>
    <w:multiLevelType w:val="multilevel"/>
    <w:tmpl w:val="937C87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abstractNum w:abstractNumId="13">
    <w:nsid w:val="67ED47B1"/>
    <w:multiLevelType w:val="multilevel"/>
    <w:tmpl w:val="17FC98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2"/>
  </w:num>
  <w:num w:numId="5">
    <w:abstractNumId w:val="13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4C8C"/>
    <w:rsid w:val="00036BA8"/>
    <w:rsid w:val="000E7665"/>
    <w:rsid w:val="00130701"/>
    <w:rsid w:val="00145857"/>
    <w:rsid w:val="00237986"/>
    <w:rsid w:val="002C0529"/>
    <w:rsid w:val="002E1418"/>
    <w:rsid w:val="00303786"/>
    <w:rsid w:val="003144DC"/>
    <w:rsid w:val="00391C5B"/>
    <w:rsid w:val="003A3F94"/>
    <w:rsid w:val="004E60B0"/>
    <w:rsid w:val="00652040"/>
    <w:rsid w:val="006927F9"/>
    <w:rsid w:val="006F181E"/>
    <w:rsid w:val="00807931"/>
    <w:rsid w:val="008B1A31"/>
    <w:rsid w:val="009953A9"/>
    <w:rsid w:val="00A418D5"/>
    <w:rsid w:val="00B13949"/>
    <w:rsid w:val="00B56B8F"/>
    <w:rsid w:val="00BA3C24"/>
    <w:rsid w:val="00BB46F4"/>
    <w:rsid w:val="00C84BA7"/>
    <w:rsid w:val="00CE4C8C"/>
    <w:rsid w:val="00D62EDD"/>
    <w:rsid w:val="00E01D6A"/>
    <w:rsid w:val="00E74BA1"/>
    <w:rsid w:val="00E940C1"/>
    <w:rsid w:val="00F05554"/>
    <w:rsid w:val="00FA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E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="Times New Roman" w:hAnsi="Times New Roman"/>
      <w:b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472C4" w:themeColor="accent1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sz w:val="32"/>
    </w:rPr>
  </w:style>
  <w:style w:type="paragraph" w:customStyle="1" w:styleId="14">
    <w:name w:val="Гиперссылка1"/>
    <w:basedOn w:val="13"/>
    <w:link w:val="a4"/>
    <w:uiPriority w:val="99"/>
    <w:rPr>
      <w:color w:val="0563C1" w:themeColor="hyperlink"/>
      <w:u w:val="single"/>
    </w:rPr>
  </w:style>
  <w:style w:type="character" w:styleId="a4">
    <w:name w:val="Hyperlink"/>
    <w:basedOn w:val="a0"/>
    <w:link w:val="14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interface">
    <w:name w:val="interface"/>
    <w:basedOn w:val="13"/>
    <w:link w:val="interface0"/>
  </w:style>
  <w:style w:type="character" w:customStyle="1" w:styleId="interface0">
    <w:name w:val="interface"/>
    <w:basedOn w:val="a0"/>
    <w:link w:val="interface"/>
  </w:style>
  <w:style w:type="paragraph" w:styleId="15">
    <w:name w:val="toc 1"/>
    <w:basedOn w:val="a"/>
    <w:next w:val="a"/>
    <w:link w:val="16"/>
    <w:uiPriority w:val="39"/>
    <w:rsid w:val="00652040"/>
    <w:pPr>
      <w:spacing w:after="100"/>
    </w:pPr>
    <w:rPr>
      <w:rFonts w:ascii="Times New Roman" w:hAnsi="Times New Roman"/>
      <w:sz w:val="24"/>
    </w:rPr>
  </w:style>
  <w:style w:type="character" w:customStyle="1" w:styleId="16">
    <w:name w:val="Оглавление 1 Знак"/>
    <w:basedOn w:val="1"/>
    <w:link w:val="15"/>
    <w:uiPriority w:val="39"/>
    <w:rsid w:val="00652040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5">
    <w:name w:val="List Paragraph"/>
    <w:basedOn w:val="a"/>
    <w:link w:val="a6"/>
    <w:uiPriority w:val="34"/>
    <w:qFormat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TOC Heading"/>
    <w:basedOn w:val="10"/>
    <w:next w:val="a"/>
    <w:link w:val="a8"/>
    <w:uiPriority w:val="39"/>
    <w:qFormat/>
    <w:pPr>
      <w:outlineLvl w:val="8"/>
    </w:pPr>
  </w:style>
  <w:style w:type="character" w:customStyle="1" w:styleId="a8">
    <w:name w:val="Заголовок оглавления Знак"/>
    <w:basedOn w:val="11"/>
    <w:link w:val="a7"/>
    <w:rPr>
      <w:rFonts w:asciiTheme="majorHAnsi" w:hAnsiTheme="majorHAnsi"/>
      <w:sz w:val="32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bold">
    <w:name w:val="bold"/>
    <w:basedOn w:val="13"/>
    <w:link w:val="bold0"/>
  </w:style>
  <w:style w:type="character" w:customStyle="1" w:styleId="bold0">
    <w:name w:val="bold"/>
    <w:basedOn w:val="a0"/>
    <w:link w:val="bold"/>
  </w:style>
  <w:style w:type="paragraph" w:styleId="a9">
    <w:name w:val="Balloon Text"/>
    <w:basedOn w:val="a"/>
    <w:link w:val="aa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customStyle="1" w:styleId="term">
    <w:name w:val="term"/>
    <w:basedOn w:val="13"/>
    <w:link w:val="term0"/>
  </w:style>
  <w:style w:type="character" w:customStyle="1" w:styleId="term0">
    <w:name w:val="term"/>
    <w:basedOn w:val="a0"/>
    <w:link w:val="term"/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note1">
    <w:name w:val="note1"/>
    <w:basedOn w:val="13"/>
    <w:link w:val="note10"/>
  </w:style>
  <w:style w:type="character" w:customStyle="1" w:styleId="note10">
    <w:name w:val="note1"/>
    <w:basedOn w:val="a0"/>
    <w:link w:val="note1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color w:val="000000" w:themeColor="text1"/>
      <w:sz w:val="28"/>
    </w:rPr>
  </w:style>
  <w:style w:type="paragraph" w:customStyle="1" w:styleId="note">
    <w:name w:val="note"/>
    <w:basedOn w:val="a"/>
    <w:link w:val="not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note0">
    <w:name w:val="note"/>
    <w:basedOn w:val="1"/>
    <w:link w:val="note"/>
    <w:rPr>
      <w:rFonts w:ascii="Times New Roman" w:hAnsi="Times New Roman"/>
      <w:sz w:val="24"/>
    </w:rPr>
  </w:style>
  <w:style w:type="paragraph" w:styleId="af">
    <w:name w:val="List Bullet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Маркированный список Знак"/>
    <w:basedOn w:val="1"/>
    <w:link w:val="af"/>
    <w:rPr>
      <w:rFonts w:ascii="Times New Roman" w:hAnsi="Times New Roman"/>
      <w:sz w:val="24"/>
    </w:rPr>
  </w:style>
  <w:style w:type="paragraph" w:styleId="af1">
    <w:name w:val="header"/>
    <w:basedOn w:val="a"/>
    <w:link w:val="af2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A3F94"/>
  </w:style>
  <w:style w:type="paragraph" w:styleId="af3">
    <w:name w:val="footer"/>
    <w:basedOn w:val="a"/>
    <w:link w:val="af4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A3F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="Times New Roman" w:hAnsi="Times New Roman"/>
      <w:b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472C4" w:themeColor="accent1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sz w:val="32"/>
    </w:rPr>
  </w:style>
  <w:style w:type="paragraph" w:customStyle="1" w:styleId="14">
    <w:name w:val="Гиперссылка1"/>
    <w:basedOn w:val="13"/>
    <w:link w:val="a4"/>
    <w:uiPriority w:val="99"/>
    <w:rPr>
      <w:color w:val="0563C1" w:themeColor="hyperlink"/>
      <w:u w:val="single"/>
    </w:rPr>
  </w:style>
  <w:style w:type="character" w:styleId="a4">
    <w:name w:val="Hyperlink"/>
    <w:basedOn w:val="a0"/>
    <w:link w:val="14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interface">
    <w:name w:val="interface"/>
    <w:basedOn w:val="13"/>
    <w:link w:val="interface0"/>
  </w:style>
  <w:style w:type="character" w:customStyle="1" w:styleId="interface0">
    <w:name w:val="interface"/>
    <w:basedOn w:val="a0"/>
    <w:link w:val="interface"/>
  </w:style>
  <w:style w:type="paragraph" w:styleId="15">
    <w:name w:val="toc 1"/>
    <w:basedOn w:val="a"/>
    <w:next w:val="a"/>
    <w:link w:val="16"/>
    <w:uiPriority w:val="39"/>
    <w:rsid w:val="00652040"/>
    <w:pPr>
      <w:spacing w:after="100"/>
    </w:pPr>
    <w:rPr>
      <w:rFonts w:ascii="Times New Roman" w:hAnsi="Times New Roman"/>
      <w:sz w:val="24"/>
    </w:rPr>
  </w:style>
  <w:style w:type="character" w:customStyle="1" w:styleId="16">
    <w:name w:val="Оглавление 1 Знак"/>
    <w:basedOn w:val="1"/>
    <w:link w:val="15"/>
    <w:uiPriority w:val="39"/>
    <w:rsid w:val="00652040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5">
    <w:name w:val="List Paragraph"/>
    <w:basedOn w:val="a"/>
    <w:link w:val="a6"/>
    <w:uiPriority w:val="34"/>
    <w:qFormat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TOC Heading"/>
    <w:basedOn w:val="10"/>
    <w:next w:val="a"/>
    <w:link w:val="a8"/>
    <w:uiPriority w:val="39"/>
    <w:qFormat/>
    <w:pPr>
      <w:outlineLvl w:val="8"/>
    </w:pPr>
  </w:style>
  <w:style w:type="character" w:customStyle="1" w:styleId="a8">
    <w:name w:val="Заголовок оглавления Знак"/>
    <w:basedOn w:val="11"/>
    <w:link w:val="a7"/>
    <w:rPr>
      <w:rFonts w:asciiTheme="majorHAnsi" w:hAnsiTheme="majorHAnsi"/>
      <w:sz w:val="32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bold">
    <w:name w:val="bold"/>
    <w:basedOn w:val="13"/>
    <w:link w:val="bold0"/>
  </w:style>
  <w:style w:type="character" w:customStyle="1" w:styleId="bold0">
    <w:name w:val="bold"/>
    <w:basedOn w:val="a0"/>
    <w:link w:val="bold"/>
  </w:style>
  <w:style w:type="paragraph" w:styleId="a9">
    <w:name w:val="Balloon Text"/>
    <w:basedOn w:val="a"/>
    <w:link w:val="aa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customStyle="1" w:styleId="term">
    <w:name w:val="term"/>
    <w:basedOn w:val="13"/>
    <w:link w:val="term0"/>
  </w:style>
  <w:style w:type="character" w:customStyle="1" w:styleId="term0">
    <w:name w:val="term"/>
    <w:basedOn w:val="a0"/>
    <w:link w:val="term"/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note1">
    <w:name w:val="note1"/>
    <w:basedOn w:val="13"/>
    <w:link w:val="note10"/>
  </w:style>
  <w:style w:type="character" w:customStyle="1" w:styleId="note10">
    <w:name w:val="note1"/>
    <w:basedOn w:val="a0"/>
    <w:link w:val="note1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color w:val="000000" w:themeColor="text1"/>
      <w:sz w:val="28"/>
    </w:rPr>
  </w:style>
  <w:style w:type="paragraph" w:customStyle="1" w:styleId="note">
    <w:name w:val="note"/>
    <w:basedOn w:val="a"/>
    <w:link w:val="not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note0">
    <w:name w:val="note"/>
    <w:basedOn w:val="1"/>
    <w:link w:val="note"/>
    <w:rPr>
      <w:rFonts w:ascii="Times New Roman" w:hAnsi="Times New Roman"/>
      <w:sz w:val="24"/>
    </w:rPr>
  </w:style>
  <w:style w:type="paragraph" w:styleId="af">
    <w:name w:val="List Bullet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Маркированный список Знак"/>
    <w:basedOn w:val="1"/>
    <w:link w:val="af"/>
    <w:rPr>
      <w:rFonts w:ascii="Times New Roman" w:hAnsi="Times New Roman"/>
      <w:sz w:val="24"/>
    </w:rPr>
  </w:style>
  <w:style w:type="paragraph" w:styleId="af1">
    <w:name w:val="header"/>
    <w:basedOn w:val="a"/>
    <w:link w:val="af2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A3F94"/>
  </w:style>
  <w:style w:type="paragraph" w:styleId="af3">
    <w:name w:val="footer"/>
    <w:basedOn w:val="a"/>
    <w:link w:val="af4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A3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17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3%D0%BB%D0%B0%D0%B2%D0%B0%205.%20%D0%B2%D0%B5%D0%B4%D0%B5%D0%BD%D0%B8%D0%B5%20%D1%81%D0%BF%D0%B8%D1%81%D0%BA%D0%B0%20%D0%B8%D0%BD%D1%84%D0%BE%D1%80%D0%BC%D0%B0%D1%86%D0%B8%D0%BE%D0%BD%D0%BD%D1%8B%D1%85%20%D0%B1%D0%B0%D0%B7.htm_?anchor=_ref231281494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ts.1c.ru/db/v838doc/bookmark/dev/TI000001138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3%D0%BB%D0%B0%D0%B2%D0%B0%205.%20%D0%B2%D0%B5%D0%B4%D0%B5%D0%BD%D0%B8%D0%B5%20%D1%81%D0%BF%D0%B8%D1%81%D0%BA%D0%B0%20%D0%B8%D0%BD%D1%84%D0%BE%D1%80%D0%BC%D0%B0%D1%86%D0%B8%D0%BE%D0%BD%D0%BD%D1%8B%D1%85%20%D0%B1%D0%B0%D0%B7.htm_?anchor=_ref231287750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F%D1%80%D0%B8%D0%BB%D0%BE%D0%B6%D0%B5%D0%BD%D0%B8%D0%B5%203.%20%D0%BE%D0%BF%D0%B8%D1%81%D0%B0%D0%BD%D0%B8%D0%B5%20%D0%B8%20%D1%80%D0%B0%D1%81%D0%BF%D0%BE%D0%BB%D0%BE%D0%B6%D0%B5%D0%BD%D0%B8%D0%B5%20%D1%81%D0%BB%D1%83%D0%B6%D0%B5%D0%B1%D0%BD%D1%8B%D1%85%20%D1%84%D0%B0%D0%B9%D0%BB%D0%BE%D0%B2.htm_?anchor=_ref227653117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s://omegafuture.ru/resheniya/tsifrovizatsiya-sistem-upravleniya/upravlenie-finansami/1s-osib-obmen-s-sistemami-ispolneniya-byudzheta/" TargetMode="External"/><Relationship Id="rId14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22" Type="http://schemas.openxmlformats.org/officeDocument/2006/relationships/hyperlink" Target="https://its.1c.ru/db/content/v838doc/src/%D1%80%D1%83%D0%BA%D0%BE%D0%B2%D0%BE%D0%B4%D1%81%D1%82%D0%B2%D0%BE%20%D0%B0%D0%B4%D0%BC%D0%B8%D0%BD%D0%B8%D1%81%D1%82%D1%80%D0%B0%D1%82%D0%BE%D1%80%D0%B0/%D0%B3%D0%BB%D0%B0%D0%B2%D0%B0%203.%20%D1%83%D1%81%D1%82%D0%B0%D0%BD%D0%BE%D0%B2%D0%BA%D0%B0%20%D0%BA%D0%BE%D0%BD%D1%84%D0%B8%D0%B3%D1%83%D1%80%D0%B0%D1%86%D0%B8%D0%B9.htm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205C9-74A6-4226-84D7-3EBB9D9E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2235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2026-04-15T06:51:00Z</dcterms:created>
  <dcterms:modified xsi:type="dcterms:W3CDTF">2026-04-15T06:51:00Z</dcterms:modified>
</cp:coreProperties>
</file>